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9C6" w:rsidRDefault="000119C6" w:rsidP="000119C6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Autores:</w:t>
      </w:r>
    </w:p>
    <w:p w:rsidR="000119C6" w:rsidRDefault="000119C6" w:rsidP="000119C6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 Jéssica Santana dos Reis- Médica Veterinária, Mestre, Doutorando em Nutrição d</w:t>
      </w:r>
      <w:r>
        <w:rPr>
          <w:rFonts w:ascii="Calibri" w:hAnsi="Calibri"/>
          <w:color w:val="1F497D"/>
        </w:rPr>
        <w:t>e Cães e Gatos/UFLA</w:t>
      </w:r>
      <w:r>
        <w:rPr>
          <w:rFonts w:ascii="Calibri" w:hAnsi="Calibri"/>
          <w:color w:val="1F497D"/>
        </w:rPr>
        <w:br/>
      </w:r>
      <w:r>
        <w:rPr>
          <w:rFonts w:ascii="Calibri" w:hAnsi="Calibri"/>
          <w:color w:val="1F497D"/>
        </w:rPr>
        <w:t>Flávia Maria de Oliveira Borges Saad - Médica Veterinária, Mestre, Doutora pela Universidade Federal de Minas Gerais-UFMG. Professora Adjunta da Universidade Federal de Lavras-UFLA.</w:t>
      </w:r>
    </w:p>
    <w:p w:rsidR="000119C6" w:rsidRDefault="000119C6" w:rsidP="00AB7BCF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841981" w:rsidRDefault="00841981" w:rsidP="00AB7BCF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41981">
        <w:rPr>
          <w:rFonts w:ascii="Arial" w:hAnsi="Arial" w:cs="Arial"/>
          <w:b/>
          <w:sz w:val="24"/>
          <w:szCs w:val="24"/>
        </w:rPr>
        <w:t>NOVA ABORDAGEM NO MANEJO D</w:t>
      </w:r>
      <w:r>
        <w:rPr>
          <w:rFonts w:ascii="Arial" w:hAnsi="Arial" w:cs="Arial"/>
          <w:b/>
          <w:sz w:val="24"/>
          <w:szCs w:val="24"/>
        </w:rPr>
        <w:t>A OBESIDADE CANINA: POLIFENÓIS DIETÉTICOS</w:t>
      </w:r>
    </w:p>
    <w:p w:rsidR="00841981" w:rsidRPr="00841981" w:rsidRDefault="00841981" w:rsidP="00AB7BCF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3B5A43">
        <w:rPr>
          <w:rStyle w:val="hps"/>
          <w:rFonts w:ascii="Arial" w:hAnsi="Arial" w:cs="Arial"/>
          <w:b/>
          <w:sz w:val="24"/>
          <w:szCs w:val="24"/>
          <w:lang w:val="en-US"/>
        </w:rPr>
        <w:t>NEW APPROACH</w:t>
      </w:r>
      <w:r w:rsidRPr="003B5A4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B5A43">
        <w:rPr>
          <w:rStyle w:val="hps"/>
          <w:rFonts w:ascii="Arial" w:hAnsi="Arial" w:cs="Arial"/>
          <w:b/>
          <w:sz w:val="24"/>
          <w:szCs w:val="24"/>
          <w:lang w:val="en-US"/>
        </w:rPr>
        <w:t>IN THE</w:t>
      </w:r>
      <w:r w:rsidRPr="003B5A4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B5A43">
        <w:rPr>
          <w:rStyle w:val="hps"/>
          <w:rFonts w:ascii="Arial" w:hAnsi="Arial" w:cs="Arial"/>
          <w:b/>
          <w:sz w:val="24"/>
          <w:szCs w:val="24"/>
          <w:lang w:val="en-US"/>
        </w:rPr>
        <w:t>MANAGEMENT</w:t>
      </w:r>
      <w:r w:rsidRPr="003B5A4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B5A43">
        <w:rPr>
          <w:rStyle w:val="hps"/>
          <w:rFonts w:ascii="Arial" w:hAnsi="Arial" w:cs="Arial"/>
          <w:b/>
          <w:sz w:val="24"/>
          <w:szCs w:val="24"/>
          <w:lang w:val="en-US"/>
        </w:rPr>
        <w:t>OF</w:t>
      </w:r>
      <w:r w:rsidRPr="003B5A4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B5A43">
        <w:rPr>
          <w:rStyle w:val="hps"/>
          <w:rFonts w:ascii="Arial" w:hAnsi="Arial" w:cs="Arial"/>
          <w:b/>
          <w:sz w:val="24"/>
          <w:szCs w:val="24"/>
          <w:lang w:val="en-US"/>
        </w:rPr>
        <w:t>CANINE</w:t>
      </w:r>
      <w:r w:rsidRPr="003B5A4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B5A43">
        <w:rPr>
          <w:rStyle w:val="hps"/>
          <w:rFonts w:ascii="Arial" w:hAnsi="Arial" w:cs="Arial"/>
          <w:b/>
          <w:sz w:val="24"/>
          <w:szCs w:val="24"/>
          <w:lang w:val="en-US"/>
        </w:rPr>
        <w:t>OBESITY</w:t>
      </w:r>
      <w:r w:rsidRPr="003B5A43">
        <w:rPr>
          <w:rFonts w:ascii="Arial" w:hAnsi="Arial" w:cs="Arial"/>
          <w:b/>
          <w:sz w:val="24"/>
          <w:szCs w:val="24"/>
          <w:lang w:val="en-US"/>
        </w:rPr>
        <w:t xml:space="preserve">: DIETARY </w:t>
      </w:r>
      <w:r w:rsidRPr="003B5A43">
        <w:rPr>
          <w:rStyle w:val="hps"/>
          <w:rFonts w:ascii="Arial" w:hAnsi="Arial" w:cs="Arial"/>
          <w:b/>
          <w:sz w:val="24"/>
          <w:szCs w:val="24"/>
          <w:lang w:val="en-US"/>
        </w:rPr>
        <w:t>POLYPHENOLS</w:t>
      </w:r>
    </w:p>
    <w:p w:rsidR="00DD5948" w:rsidRPr="0010283F" w:rsidRDefault="00847A72" w:rsidP="00543DDE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0283F">
        <w:rPr>
          <w:rFonts w:ascii="Arial" w:hAnsi="Arial" w:cs="Arial"/>
          <w:b/>
          <w:sz w:val="24"/>
          <w:szCs w:val="24"/>
        </w:rPr>
        <w:t>RESUMO</w:t>
      </w:r>
    </w:p>
    <w:p w:rsidR="006676F5" w:rsidRPr="0010283F" w:rsidRDefault="00847A72" w:rsidP="00543DDE">
      <w:pPr>
        <w:spacing w:after="0" w:line="480" w:lineRule="auto"/>
        <w:jc w:val="both"/>
        <w:rPr>
          <w:rStyle w:val="hps"/>
          <w:rFonts w:ascii="Arial" w:hAnsi="Arial" w:cs="Arial"/>
          <w:sz w:val="24"/>
          <w:szCs w:val="24"/>
        </w:rPr>
      </w:pPr>
      <w:r w:rsidRPr="0010283F">
        <w:rPr>
          <w:rFonts w:ascii="Arial" w:hAnsi="Arial" w:cs="Arial"/>
          <w:sz w:val="24"/>
          <w:szCs w:val="24"/>
        </w:rPr>
        <w:t xml:space="preserve">A obesidade em animais de companhia é considerada </w:t>
      </w:r>
      <w:r w:rsidR="003B5A43">
        <w:rPr>
          <w:rFonts w:ascii="Arial" w:hAnsi="Arial" w:cs="Arial"/>
          <w:sz w:val="24"/>
          <w:szCs w:val="24"/>
        </w:rPr>
        <w:t>atualmente</w:t>
      </w:r>
      <w:r w:rsidRPr="0010283F">
        <w:rPr>
          <w:rFonts w:ascii="Arial" w:hAnsi="Arial" w:cs="Arial"/>
          <w:sz w:val="24"/>
          <w:szCs w:val="24"/>
        </w:rPr>
        <w:t xml:space="preserve"> o distúrbio nutricional mais comum em animais de estimação, </w:t>
      </w:r>
      <w:r w:rsidR="003B5A43">
        <w:rPr>
          <w:rFonts w:ascii="Arial" w:hAnsi="Arial" w:cs="Arial"/>
          <w:sz w:val="24"/>
          <w:szCs w:val="24"/>
        </w:rPr>
        <w:t>estimando</w:t>
      </w:r>
      <w:r w:rsidRPr="0010283F">
        <w:rPr>
          <w:rFonts w:ascii="Arial" w:hAnsi="Arial" w:cs="Arial"/>
          <w:sz w:val="24"/>
          <w:szCs w:val="24"/>
        </w:rPr>
        <w:t xml:space="preserve"> uma prevalência </w:t>
      </w:r>
      <w:r w:rsidR="003B5A43">
        <w:rPr>
          <w:rFonts w:ascii="Arial" w:hAnsi="Arial" w:cs="Arial"/>
          <w:sz w:val="24"/>
          <w:szCs w:val="24"/>
        </w:rPr>
        <w:t xml:space="preserve">em cães </w:t>
      </w:r>
      <w:r w:rsidRPr="0010283F">
        <w:rPr>
          <w:rFonts w:ascii="Arial" w:hAnsi="Arial" w:cs="Arial"/>
          <w:sz w:val="24"/>
          <w:szCs w:val="24"/>
        </w:rPr>
        <w:t xml:space="preserve">superior a 50%. A alta </w:t>
      </w:r>
      <w:r w:rsidR="00841981">
        <w:rPr>
          <w:rFonts w:ascii="Arial" w:hAnsi="Arial" w:cs="Arial"/>
          <w:sz w:val="24"/>
          <w:szCs w:val="24"/>
        </w:rPr>
        <w:t>incidência</w:t>
      </w:r>
      <w:r w:rsidRPr="0010283F">
        <w:rPr>
          <w:rFonts w:ascii="Arial" w:hAnsi="Arial" w:cs="Arial"/>
          <w:sz w:val="24"/>
          <w:szCs w:val="24"/>
        </w:rPr>
        <w:t xml:space="preserve"> da obesidade e seus efeitos prejudiciais à saúde e qualidade de vida fazem do </w:t>
      </w:r>
      <w:r w:rsidR="003B5A43">
        <w:rPr>
          <w:rFonts w:ascii="Arial" w:hAnsi="Arial" w:cs="Arial"/>
          <w:sz w:val="24"/>
          <w:szCs w:val="24"/>
        </w:rPr>
        <w:t xml:space="preserve">programa de manutenção do peso corporal ideal </w:t>
      </w:r>
      <w:r w:rsidRPr="0010283F">
        <w:rPr>
          <w:rStyle w:val="hps"/>
          <w:rFonts w:ascii="Arial" w:hAnsi="Arial" w:cs="Arial"/>
          <w:sz w:val="24"/>
          <w:szCs w:val="24"/>
        </w:rPr>
        <w:t>um importante desafio</w:t>
      </w:r>
      <w:r w:rsidRPr="0010283F">
        <w:rPr>
          <w:rFonts w:ascii="Arial" w:hAnsi="Arial" w:cs="Arial"/>
          <w:sz w:val="24"/>
          <w:szCs w:val="24"/>
        </w:rPr>
        <w:t xml:space="preserve"> </w:t>
      </w:r>
      <w:r w:rsidRPr="0010283F">
        <w:rPr>
          <w:rStyle w:val="hps"/>
          <w:rFonts w:ascii="Arial" w:hAnsi="Arial" w:cs="Arial"/>
          <w:sz w:val="24"/>
          <w:szCs w:val="24"/>
        </w:rPr>
        <w:t xml:space="preserve">para o médico veterinário e para </w:t>
      </w:r>
      <w:r w:rsidR="00841981">
        <w:rPr>
          <w:rStyle w:val="hps"/>
          <w:rFonts w:ascii="Arial" w:hAnsi="Arial" w:cs="Arial"/>
          <w:sz w:val="24"/>
          <w:szCs w:val="24"/>
        </w:rPr>
        <w:t>os fabricantes de</w:t>
      </w:r>
      <w:r w:rsidRPr="0010283F">
        <w:rPr>
          <w:rStyle w:val="hps"/>
          <w:rFonts w:ascii="Arial" w:hAnsi="Arial" w:cs="Arial"/>
          <w:sz w:val="24"/>
          <w:szCs w:val="24"/>
        </w:rPr>
        <w:t xml:space="preserve"> alimentos. Embora a restrição energética e o aumento de atividade física seja</w:t>
      </w:r>
      <w:r w:rsidR="006676F5" w:rsidRPr="0010283F">
        <w:rPr>
          <w:rStyle w:val="hps"/>
          <w:rFonts w:ascii="Arial" w:hAnsi="Arial" w:cs="Arial"/>
          <w:sz w:val="24"/>
          <w:szCs w:val="24"/>
        </w:rPr>
        <w:t>m</w:t>
      </w:r>
      <w:r w:rsidRPr="0010283F">
        <w:rPr>
          <w:rStyle w:val="hps"/>
          <w:rFonts w:ascii="Arial" w:hAnsi="Arial" w:cs="Arial"/>
          <w:sz w:val="24"/>
          <w:szCs w:val="24"/>
        </w:rPr>
        <w:t xml:space="preserve"> </w:t>
      </w:r>
      <w:r w:rsidR="00841981">
        <w:rPr>
          <w:rStyle w:val="hps"/>
          <w:rFonts w:ascii="Arial" w:hAnsi="Arial" w:cs="Arial"/>
          <w:sz w:val="24"/>
          <w:szCs w:val="24"/>
        </w:rPr>
        <w:t xml:space="preserve">estratégias </w:t>
      </w:r>
      <w:r w:rsidRPr="0010283F">
        <w:rPr>
          <w:rStyle w:val="hps"/>
          <w:rFonts w:ascii="Arial" w:hAnsi="Arial" w:cs="Arial"/>
          <w:sz w:val="24"/>
          <w:szCs w:val="24"/>
        </w:rPr>
        <w:t>importante</w:t>
      </w:r>
      <w:r w:rsidR="006676F5" w:rsidRPr="0010283F">
        <w:rPr>
          <w:rStyle w:val="hps"/>
          <w:rFonts w:ascii="Arial" w:hAnsi="Arial" w:cs="Arial"/>
          <w:sz w:val="24"/>
          <w:szCs w:val="24"/>
        </w:rPr>
        <w:t>s</w:t>
      </w:r>
      <w:r w:rsidR="00841981">
        <w:rPr>
          <w:rStyle w:val="hps"/>
          <w:rFonts w:ascii="Arial" w:hAnsi="Arial" w:cs="Arial"/>
          <w:sz w:val="24"/>
          <w:szCs w:val="24"/>
        </w:rPr>
        <w:t>,</w:t>
      </w:r>
      <w:r w:rsidRPr="0010283F">
        <w:rPr>
          <w:rStyle w:val="hps"/>
          <w:rFonts w:ascii="Arial" w:hAnsi="Arial" w:cs="Arial"/>
          <w:sz w:val="24"/>
          <w:szCs w:val="24"/>
        </w:rPr>
        <w:t xml:space="preserve"> alternativas nutricionais </w:t>
      </w:r>
      <w:r w:rsidR="00636510">
        <w:rPr>
          <w:rStyle w:val="hps"/>
          <w:rFonts w:ascii="Arial" w:hAnsi="Arial" w:cs="Arial"/>
          <w:sz w:val="24"/>
          <w:szCs w:val="24"/>
        </w:rPr>
        <w:t>desempenham</w:t>
      </w:r>
      <w:r w:rsidRPr="0010283F">
        <w:rPr>
          <w:rStyle w:val="hps"/>
          <w:rFonts w:ascii="Arial" w:hAnsi="Arial" w:cs="Arial"/>
          <w:sz w:val="24"/>
          <w:szCs w:val="24"/>
        </w:rPr>
        <w:t xml:space="preserve"> papel fundamental na eficácia da perda de peso, </w:t>
      </w:r>
      <w:r w:rsidR="003B5A43">
        <w:rPr>
          <w:rStyle w:val="hps"/>
          <w:rFonts w:ascii="Arial" w:hAnsi="Arial" w:cs="Arial"/>
          <w:sz w:val="24"/>
          <w:szCs w:val="24"/>
        </w:rPr>
        <w:t>bem</w:t>
      </w:r>
      <w:r w:rsidRPr="0010283F">
        <w:rPr>
          <w:rStyle w:val="hps"/>
          <w:rFonts w:ascii="Arial" w:hAnsi="Arial" w:cs="Arial"/>
          <w:sz w:val="24"/>
          <w:szCs w:val="24"/>
        </w:rPr>
        <w:t xml:space="preserve"> como também na prevenção do acúmulo de gordura. Uma dessas </w:t>
      </w:r>
      <w:r w:rsidR="00636510">
        <w:rPr>
          <w:rStyle w:val="hps"/>
          <w:rFonts w:ascii="Arial" w:hAnsi="Arial" w:cs="Arial"/>
          <w:sz w:val="24"/>
          <w:szCs w:val="24"/>
        </w:rPr>
        <w:t>alternativas</w:t>
      </w:r>
      <w:r w:rsidRPr="0010283F">
        <w:rPr>
          <w:rStyle w:val="hps"/>
          <w:rFonts w:ascii="Arial" w:hAnsi="Arial" w:cs="Arial"/>
          <w:sz w:val="24"/>
          <w:szCs w:val="24"/>
        </w:rPr>
        <w:t xml:space="preserve"> é o uso de polifenóis dietéticos. Os polifenóis </w:t>
      </w:r>
      <w:r w:rsidR="009E06EE">
        <w:rPr>
          <w:rStyle w:val="hps"/>
          <w:rFonts w:ascii="Arial" w:hAnsi="Arial" w:cs="Arial"/>
          <w:sz w:val="24"/>
          <w:szCs w:val="24"/>
        </w:rPr>
        <w:t>correspondem à</w:t>
      </w:r>
      <w:r w:rsidRPr="0010283F">
        <w:rPr>
          <w:rStyle w:val="hps"/>
          <w:rFonts w:ascii="Arial" w:hAnsi="Arial" w:cs="Arial"/>
          <w:sz w:val="24"/>
          <w:szCs w:val="24"/>
        </w:rPr>
        <w:t xml:space="preserve"> classe de</w:t>
      </w:r>
      <w:r w:rsidRPr="0010283F">
        <w:rPr>
          <w:rFonts w:ascii="Arial" w:hAnsi="Arial" w:cs="Arial"/>
          <w:sz w:val="24"/>
          <w:szCs w:val="24"/>
        </w:rPr>
        <w:t xml:space="preserve"> </w:t>
      </w:r>
      <w:r w:rsidRPr="0010283F">
        <w:rPr>
          <w:rStyle w:val="hps"/>
          <w:rFonts w:ascii="Arial" w:hAnsi="Arial" w:cs="Arial"/>
          <w:sz w:val="24"/>
          <w:szCs w:val="24"/>
        </w:rPr>
        <w:t>fitoquímicos</w:t>
      </w:r>
      <w:r w:rsidR="00E61FDE" w:rsidRPr="0010283F">
        <w:rPr>
          <w:rStyle w:val="hps"/>
          <w:rFonts w:ascii="Arial" w:hAnsi="Arial" w:cs="Arial"/>
          <w:sz w:val="24"/>
          <w:szCs w:val="24"/>
        </w:rPr>
        <w:t xml:space="preserve"> mais conhecida</w:t>
      </w:r>
      <w:r w:rsidRPr="0010283F">
        <w:rPr>
          <w:rStyle w:val="hps"/>
          <w:rFonts w:ascii="Arial" w:hAnsi="Arial" w:cs="Arial"/>
          <w:sz w:val="24"/>
          <w:szCs w:val="24"/>
        </w:rPr>
        <w:t xml:space="preserve"> p</w:t>
      </w:r>
      <w:r w:rsidR="003B5A43">
        <w:rPr>
          <w:rStyle w:val="hps"/>
          <w:rFonts w:ascii="Arial" w:hAnsi="Arial" w:cs="Arial"/>
          <w:sz w:val="24"/>
          <w:szCs w:val="24"/>
        </w:rPr>
        <w:t>or</w:t>
      </w:r>
      <w:r w:rsidRPr="0010283F">
        <w:rPr>
          <w:rStyle w:val="hps"/>
          <w:rFonts w:ascii="Arial" w:hAnsi="Arial" w:cs="Arial"/>
          <w:sz w:val="24"/>
          <w:szCs w:val="24"/>
        </w:rPr>
        <w:t xml:space="preserve"> seu alto potencial antioxidante e na prevenção de doenças crônicas co</w:t>
      </w:r>
      <w:r w:rsidR="009F548B">
        <w:rPr>
          <w:rStyle w:val="hps"/>
          <w:rFonts w:ascii="Arial" w:hAnsi="Arial" w:cs="Arial"/>
          <w:sz w:val="24"/>
          <w:szCs w:val="24"/>
        </w:rPr>
        <w:t>mo câncer, doença cardivascular</w:t>
      </w:r>
      <w:r w:rsidRPr="0010283F">
        <w:rPr>
          <w:rStyle w:val="hps"/>
          <w:rFonts w:ascii="Arial" w:hAnsi="Arial" w:cs="Arial"/>
          <w:sz w:val="24"/>
          <w:szCs w:val="24"/>
        </w:rPr>
        <w:t xml:space="preserve"> e neurodegenerativas. Nos últimos anos, seu uso tem </w:t>
      </w:r>
      <w:r w:rsidR="003B5A43">
        <w:rPr>
          <w:rStyle w:val="hps"/>
          <w:rFonts w:ascii="Arial" w:hAnsi="Arial" w:cs="Arial"/>
          <w:sz w:val="24"/>
          <w:szCs w:val="24"/>
        </w:rPr>
        <w:t>despertado</w:t>
      </w:r>
      <w:r w:rsidRPr="0010283F">
        <w:rPr>
          <w:rStyle w:val="hps"/>
          <w:rFonts w:ascii="Arial" w:hAnsi="Arial" w:cs="Arial"/>
          <w:sz w:val="24"/>
          <w:szCs w:val="24"/>
        </w:rPr>
        <w:t xml:space="preserve"> o interesse do público e </w:t>
      </w:r>
      <w:r w:rsidR="009F548B">
        <w:rPr>
          <w:rStyle w:val="hps"/>
          <w:rFonts w:ascii="Arial" w:hAnsi="Arial" w:cs="Arial"/>
          <w:sz w:val="24"/>
          <w:szCs w:val="24"/>
        </w:rPr>
        <w:t xml:space="preserve">de </w:t>
      </w:r>
      <w:r w:rsidRPr="0010283F">
        <w:rPr>
          <w:rStyle w:val="hps"/>
          <w:rFonts w:ascii="Arial" w:hAnsi="Arial" w:cs="Arial"/>
          <w:sz w:val="24"/>
          <w:szCs w:val="24"/>
        </w:rPr>
        <w:t xml:space="preserve">comunidades científicas </w:t>
      </w:r>
      <w:r w:rsidR="003B5A43">
        <w:rPr>
          <w:rStyle w:val="hps"/>
          <w:rFonts w:ascii="Arial" w:hAnsi="Arial" w:cs="Arial"/>
          <w:sz w:val="24"/>
          <w:szCs w:val="24"/>
        </w:rPr>
        <w:t>com relação</w:t>
      </w:r>
      <w:r w:rsidRPr="0010283F">
        <w:rPr>
          <w:rStyle w:val="hps"/>
          <w:rFonts w:ascii="Arial" w:hAnsi="Arial" w:cs="Arial"/>
          <w:sz w:val="24"/>
          <w:szCs w:val="24"/>
        </w:rPr>
        <w:t xml:space="preserve"> ao seu papel na prevenção à obesidade e auxílio nos programas de emagrecimento. Dentre os polifenóis mais estudados com efeitos na obesidade destacam-se as </w:t>
      </w:r>
      <w:r w:rsidR="00215799" w:rsidRPr="0010283F">
        <w:rPr>
          <w:rStyle w:val="hps"/>
          <w:rFonts w:ascii="Arial" w:hAnsi="Arial" w:cs="Arial"/>
          <w:sz w:val="24"/>
          <w:szCs w:val="24"/>
        </w:rPr>
        <w:t>resveratrol, flavanois, isoflavonas e antocianinas</w:t>
      </w:r>
      <w:r w:rsidR="000B3B80" w:rsidRPr="0010283F">
        <w:rPr>
          <w:rStyle w:val="hps"/>
          <w:rFonts w:ascii="Arial" w:hAnsi="Arial" w:cs="Arial"/>
          <w:sz w:val="24"/>
          <w:szCs w:val="24"/>
        </w:rPr>
        <w:t>, os quais</w:t>
      </w:r>
      <w:r w:rsidR="003B5A43">
        <w:rPr>
          <w:rStyle w:val="hps"/>
          <w:rFonts w:ascii="Arial" w:hAnsi="Arial" w:cs="Arial"/>
          <w:sz w:val="24"/>
          <w:szCs w:val="24"/>
        </w:rPr>
        <w:t>,</w:t>
      </w:r>
      <w:r w:rsidR="000B3B80" w:rsidRPr="0010283F">
        <w:rPr>
          <w:rStyle w:val="hps"/>
          <w:rFonts w:ascii="Arial" w:hAnsi="Arial" w:cs="Arial"/>
          <w:sz w:val="24"/>
          <w:szCs w:val="24"/>
        </w:rPr>
        <w:t xml:space="preserve"> de forma geral</w:t>
      </w:r>
      <w:r w:rsidR="003B5A43">
        <w:rPr>
          <w:rStyle w:val="hps"/>
          <w:rFonts w:ascii="Arial" w:hAnsi="Arial" w:cs="Arial"/>
          <w:sz w:val="24"/>
          <w:szCs w:val="24"/>
        </w:rPr>
        <w:t>,</w:t>
      </w:r>
      <w:r w:rsidR="000B3B80" w:rsidRPr="0010283F">
        <w:rPr>
          <w:rStyle w:val="hps"/>
          <w:rFonts w:ascii="Arial" w:hAnsi="Arial" w:cs="Arial"/>
          <w:sz w:val="24"/>
          <w:szCs w:val="24"/>
        </w:rPr>
        <w:t xml:space="preserve"> agem regulando a </w:t>
      </w:r>
      <w:r w:rsidR="000B3B80" w:rsidRPr="0010283F">
        <w:rPr>
          <w:rStyle w:val="hps"/>
          <w:rFonts w:ascii="Arial" w:hAnsi="Arial" w:cs="Arial"/>
          <w:sz w:val="24"/>
          <w:szCs w:val="24"/>
        </w:rPr>
        <w:lastRenderedPageBreak/>
        <w:t>via lipídica por meio de mecanismos genéticos e epigenéticos.</w:t>
      </w:r>
      <w:r w:rsidRPr="0010283F">
        <w:rPr>
          <w:rStyle w:val="hps"/>
          <w:rFonts w:ascii="Arial" w:hAnsi="Arial" w:cs="Arial"/>
          <w:sz w:val="24"/>
          <w:szCs w:val="24"/>
        </w:rPr>
        <w:t xml:space="preserve"> </w:t>
      </w:r>
      <w:r w:rsidR="00E61FDE" w:rsidRPr="0010283F">
        <w:rPr>
          <w:rStyle w:val="hps"/>
          <w:rFonts w:ascii="Arial" w:hAnsi="Arial" w:cs="Arial"/>
          <w:sz w:val="24"/>
          <w:szCs w:val="24"/>
        </w:rPr>
        <w:t>Desse modo, com a presente revisão</w:t>
      </w:r>
      <w:r w:rsidR="003B5A43">
        <w:rPr>
          <w:rStyle w:val="hps"/>
          <w:rFonts w:ascii="Arial" w:hAnsi="Arial" w:cs="Arial"/>
          <w:sz w:val="24"/>
          <w:szCs w:val="24"/>
        </w:rPr>
        <w:t>,</w:t>
      </w:r>
      <w:r w:rsidR="00E61FDE" w:rsidRPr="0010283F">
        <w:rPr>
          <w:rStyle w:val="hps"/>
          <w:rFonts w:ascii="Arial" w:hAnsi="Arial" w:cs="Arial"/>
          <w:sz w:val="24"/>
          <w:szCs w:val="24"/>
        </w:rPr>
        <w:t xml:space="preserve"> objetiva-se relatar os mecanismos básicos pelos quais os polifenóis acima citados auxiliam na prevenção e tratamento da obesidade e suas doenças associadas, bem como as estratégias tecnológicas disponíveis que permitem o uso desses compostos na fabricação de alimentos </w:t>
      </w:r>
      <w:r w:rsidR="00E61FDE" w:rsidRPr="00744E66">
        <w:rPr>
          <w:rStyle w:val="hps"/>
          <w:rFonts w:ascii="Arial" w:hAnsi="Arial" w:cs="Arial"/>
          <w:i/>
          <w:sz w:val="24"/>
          <w:szCs w:val="24"/>
        </w:rPr>
        <w:t>pet</w:t>
      </w:r>
      <w:r w:rsidR="00E61FDE" w:rsidRPr="0010283F">
        <w:rPr>
          <w:rStyle w:val="hps"/>
          <w:rFonts w:ascii="Arial" w:hAnsi="Arial" w:cs="Arial"/>
          <w:sz w:val="24"/>
          <w:szCs w:val="24"/>
        </w:rPr>
        <w:t>.</w:t>
      </w:r>
    </w:p>
    <w:p w:rsidR="00E61FDE" w:rsidRPr="0010283F" w:rsidRDefault="00E25237" w:rsidP="00543DDE">
      <w:pPr>
        <w:spacing w:after="0" w:line="480" w:lineRule="auto"/>
        <w:jc w:val="both"/>
        <w:rPr>
          <w:rStyle w:val="hps"/>
          <w:rFonts w:ascii="Arial" w:hAnsi="Arial" w:cs="Arial"/>
          <w:b/>
          <w:sz w:val="24"/>
          <w:szCs w:val="24"/>
        </w:rPr>
      </w:pPr>
      <w:r w:rsidRPr="0010283F">
        <w:rPr>
          <w:rStyle w:val="hps"/>
          <w:rFonts w:ascii="Arial" w:hAnsi="Arial" w:cs="Arial"/>
          <w:b/>
          <w:sz w:val="24"/>
          <w:szCs w:val="24"/>
        </w:rPr>
        <w:t xml:space="preserve">Palavras </w:t>
      </w:r>
      <w:r w:rsidR="006676F5" w:rsidRPr="0010283F">
        <w:rPr>
          <w:rStyle w:val="hps"/>
          <w:rFonts w:ascii="Arial" w:hAnsi="Arial" w:cs="Arial"/>
          <w:b/>
          <w:sz w:val="24"/>
          <w:szCs w:val="24"/>
        </w:rPr>
        <w:t>chave:</w:t>
      </w:r>
      <w:r w:rsidR="00E61FDE" w:rsidRPr="0010283F">
        <w:rPr>
          <w:rStyle w:val="hps"/>
          <w:rFonts w:ascii="Arial" w:hAnsi="Arial" w:cs="Arial"/>
          <w:b/>
          <w:sz w:val="24"/>
          <w:szCs w:val="24"/>
        </w:rPr>
        <w:t xml:space="preserve"> </w:t>
      </w:r>
      <w:r w:rsidR="002941AB" w:rsidRPr="0010283F">
        <w:rPr>
          <w:rStyle w:val="hps"/>
          <w:rFonts w:ascii="Arial" w:hAnsi="Arial" w:cs="Arial"/>
          <w:sz w:val="24"/>
          <w:szCs w:val="24"/>
        </w:rPr>
        <w:t>Cães;</w:t>
      </w:r>
      <w:r w:rsidRPr="0010283F">
        <w:rPr>
          <w:rStyle w:val="hps"/>
          <w:rFonts w:ascii="Arial" w:hAnsi="Arial" w:cs="Arial"/>
          <w:sz w:val="24"/>
          <w:szCs w:val="24"/>
        </w:rPr>
        <w:t xml:space="preserve"> </w:t>
      </w:r>
      <w:r w:rsidR="002941AB" w:rsidRPr="0010283F">
        <w:rPr>
          <w:rStyle w:val="hps"/>
          <w:rFonts w:ascii="Arial" w:hAnsi="Arial" w:cs="Arial"/>
          <w:sz w:val="24"/>
          <w:szCs w:val="24"/>
        </w:rPr>
        <w:t>Extrusão; Fitoquímicos; T</w:t>
      </w:r>
      <w:r w:rsidRPr="0010283F">
        <w:rPr>
          <w:rStyle w:val="hps"/>
          <w:rFonts w:ascii="Arial" w:hAnsi="Arial" w:cs="Arial"/>
          <w:sz w:val="24"/>
          <w:szCs w:val="24"/>
        </w:rPr>
        <w:t>ecido adiposo</w:t>
      </w:r>
      <w:r w:rsidR="002941AB" w:rsidRPr="0010283F">
        <w:rPr>
          <w:rStyle w:val="hps"/>
          <w:rFonts w:ascii="Arial" w:hAnsi="Arial" w:cs="Arial"/>
          <w:sz w:val="24"/>
          <w:szCs w:val="24"/>
        </w:rPr>
        <w:t>.</w:t>
      </w:r>
    </w:p>
    <w:p w:rsidR="00EB4601" w:rsidRDefault="00EB4601" w:rsidP="00543DDE">
      <w:pPr>
        <w:spacing w:after="0" w:line="48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DD5948" w:rsidRPr="0010283F" w:rsidRDefault="00847A72" w:rsidP="00543DDE">
      <w:pPr>
        <w:spacing w:after="0" w:line="480" w:lineRule="auto"/>
        <w:rPr>
          <w:rFonts w:ascii="Arial" w:hAnsi="Arial" w:cs="Arial"/>
          <w:b/>
          <w:sz w:val="24"/>
          <w:szCs w:val="24"/>
          <w:lang w:val="en-US"/>
        </w:rPr>
      </w:pPr>
      <w:r w:rsidRPr="0010283F">
        <w:rPr>
          <w:rFonts w:ascii="Arial" w:hAnsi="Arial" w:cs="Arial"/>
          <w:b/>
          <w:sz w:val="24"/>
          <w:szCs w:val="24"/>
          <w:lang w:val="en-US"/>
        </w:rPr>
        <w:t>ABSTRACT</w:t>
      </w:r>
    </w:p>
    <w:p w:rsidR="00DD5948" w:rsidRPr="0010283F" w:rsidRDefault="00744E66" w:rsidP="00543DDE">
      <w:pPr>
        <w:spacing w:after="0" w:line="480" w:lineRule="auto"/>
        <w:jc w:val="both"/>
        <w:rPr>
          <w:rStyle w:val="hps"/>
          <w:rFonts w:ascii="Arial" w:hAnsi="Arial" w:cs="Arial"/>
          <w:sz w:val="24"/>
          <w:szCs w:val="24"/>
          <w:lang w:val="en-US"/>
        </w:rPr>
      </w:pPr>
      <w:r w:rsidRPr="00744E66">
        <w:rPr>
          <w:rStyle w:val="hps"/>
          <w:rFonts w:ascii="Arial" w:hAnsi="Arial" w:cs="Arial"/>
          <w:sz w:val="24"/>
          <w:szCs w:val="24"/>
          <w:lang w:val="en-US"/>
        </w:rPr>
        <w:t>Obesity in pets is currently considered the most common nutritiona</w:t>
      </w:r>
      <w:r>
        <w:rPr>
          <w:rStyle w:val="hps"/>
          <w:rFonts w:ascii="Arial" w:hAnsi="Arial" w:cs="Arial"/>
          <w:sz w:val="24"/>
          <w:szCs w:val="24"/>
          <w:lang w:val="en-US"/>
        </w:rPr>
        <w:t>l disorder in pets, estimating the</w:t>
      </w:r>
      <w:r w:rsidRPr="00744E66">
        <w:rPr>
          <w:rStyle w:val="hps"/>
          <w:rFonts w:ascii="Arial" w:hAnsi="Arial" w:cs="Arial"/>
          <w:sz w:val="24"/>
          <w:szCs w:val="24"/>
          <w:lang w:val="en-US"/>
        </w:rPr>
        <w:t xml:space="preserve"> prevalence in dogs </w:t>
      </w:r>
      <w:r>
        <w:rPr>
          <w:rStyle w:val="hps"/>
          <w:rFonts w:ascii="Arial" w:hAnsi="Arial" w:cs="Arial"/>
          <w:sz w:val="24"/>
          <w:szCs w:val="24"/>
          <w:lang w:val="en-US"/>
        </w:rPr>
        <w:t xml:space="preserve">higher than </w:t>
      </w:r>
      <w:r w:rsidRPr="00744E66">
        <w:rPr>
          <w:rStyle w:val="hps"/>
          <w:rFonts w:ascii="Arial" w:hAnsi="Arial" w:cs="Arial"/>
          <w:sz w:val="24"/>
          <w:szCs w:val="24"/>
          <w:lang w:val="en-US"/>
        </w:rPr>
        <w:t>50%.</w:t>
      </w:r>
      <w:r w:rsidR="00491F78" w:rsidRPr="0010283F">
        <w:rPr>
          <w:rStyle w:val="hps"/>
          <w:rFonts w:ascii="Arial" w:hAnsi="Arial" w:cs="Arial"/>
          <w:sz w:val="24"/>
          <w:szCs w:val="24"/>
          <w:lang w:val="en-US"/>
        </w:rPr>
        <w:t xml:space="preserve"> </w:t>
      </w:r>
      <w:r w:rsidRPr="00744E66">
        <w:rPr>
          <w:rStyle w:val="hps"/>
          <w:rFonts w:ascii="Arial" w:hAnsi="Arial" w:cs="Arial"/>
          <w:sz w:val="24"/>
          <w:szCs w:val="24"/>
          <w:lang w:val="en-US"/>
        </w:rPr>
        <w:t xml:space="preserve">The high incidence of obesity and its harmful effects on health and quality of life make the </w:t>
      </w:r>
      <w:r>
        <w:rPr>
          <w:rStyle w:val="hps"/>
          <w:rFonts w:ascii="Arial" w:hAnsi="Arial" w:cs="Arial"/>
          <w:sz w:val="24"/>
          <w:szCs w:val="24"/>
          <w:lang w:val="en-US"/>
        </w:rPr>
        <w:t xml:space="preserve">ideal </w:t>
      </w:r>
      <w:r w:rsidRPr="00744E66">
        <w:rPr>
          <w:rStyle w:val="hps"/>
          <w:rFonts w:ascii="Arial" w:hAnsi="Arial" w:cs="Arial"/>
          <w:sz w:val="24"/>
          <w:szCs w:val="24"/>
          <w:lang w:val="en-US"/>
        </w:rPr>
        <w:t>body weight maintenance program an important challenge for the veterinarian and food manufacturers</w:t>
      </w:r>
      <w:r>
        <w:rPr>
          <w:rStyle w:val="hps"/>
          <w:rFonts w:ascii="Arial" w:hAnsi="Arial" w:cs="Arial"/>
          <w:sz w:val="24"/>
          <w:szCs w:val="24"/>
          <w:lang w:val="en-US"/>
        </w:rPr>
        <w:t>.</w:t>
      </w:r>
      <w:r w:rsidR="00636510" w:rsidRPr="00636510">
        <w:rPr>
          <w:lang w:val="en-US"/>
        </w:rPr>
        <w:t xml:space="preserve"> </w:t>
      </w:r>
      <w:r w:rsidR="00FD5C10" w:rsidRPr="00FD5C10">
        <w:rPr>
          <w:rStyle w:val="hps"/>
          <w:rFonts w:ascii="Arial" w:hAnsi="Arial" w:cs="Arial"/>
          <w:sz w:val="24"/>
          <w:szCs w:val="24"/>
          <w:lang w:val="en-US"/>
        </w:rPr>
        <w:t>Although energy restriction and increased physical activity are important strategies, nutritional alternatives play a key role in the effectiveness of weight loss, and also to prevent the accumulation of fat.</w:t>
      </w:r>
      <w:r w:rsidR="00636510">
        <w:rPr>
          <w:rStyle w:val="hps"/>
          <w:rFonts w:ascii="Arial" w:hAnsi="Arial" w:cs="Arial"/>
          <w:sz w:val="24"/>
          <w:szCs w:val="24"/>
          <w:lang w:val="en-US"/>
        </w:rPr>
        <w:t xml:space="preserve"> </w:t>
      </w:r>
      <w:r w:rsidR="00491F78" w:rsidRPr="0010283F">
        <w:rPr>
          <w:rStyle w:val="hps"/>
          <w:rFonts w:ascii="Arial" w:hAnsi="Arial" w:cs="Arial"/>
          <w:sz w:val="24"/>
          <w:szCs w:val="24"/>
          <w:lang w:val="en-US"/>
        </w:rPr>
        <w:t xml:space="preserve">One of these </w:t>
      </w:r>
      <w:r w:rsidR="00636510">
        <w:rPr>
          <w:rStyle w:val="hps"/>
          <w:rFonts w:ascii="Arial" w:hAnsi="Arial" w:cs="Arial"/>
          <w:sz w:val="24"/>
          <w:szCs w:val="24"/>
          <w:lang w:val="en-US"/>
        </w:rPr>
        <w:t>alternative</w:t>
      </w:r>
      <w:r w:rsidR="00FD5C10">
        <w:rPr>
          <w:rStyle w:val="hps"/>
          <w:rFonts w:ascii="Arial" w:hAnsi="Arial" w:cs="Arial"/>
          <w:sz w:val="24"/>
          <w:szCs w:val="24"/>
          <w:lang w:val="en-US"/>
        </w:rPr>
        <w:t>s</w:t>
      </w:r>
      <w:r w:rsidR="00491F78" w:rsidRPr="0010283F">
        <w:rPr>
          <w:rFonts w:ascii="Arial" w:hAnsi="Arial" w:cs="Arial"/>
          <w:sz w:val="24"/>
          <w:szCs w:val="24"/>
          <w:lang w:val="en-US"/>
        </w:rPr>
        <w:t xml:space="preserve"> </w:t>
      </w:r>
      <w:r w:rsidR="00491F78" w:rsidRPr="0010283F">
        <w:rPr>
          <w:rStyle w:val="hps"/>
          <w:rFonts w:ascii="Arial" w:hAnsi="Arial" w:cs="Arial"/>
          <w:sz w:val="24"/>
          <w:szCs w:val="24"/>
          <w:lang w:val="en-US"/>
        </w:rPr>
        <w:t>is the</w:t>
      </w:r>
      <w:r w:rsidR="00491F78" w:rsidRPr="0010283F">
        <w:rPr>
          <w:rFonts w:ascii="Arial" w:hAnsi="Arial" w:cs="Arial"/>
          <w:sz w:val="24"/>
          <w:szCs w:val="24"/>
          <w:lang w:val="en-US"/>
        </w:rPr>
        <w:t xml:space="preserve"> </w:t>
      </w:r>
      <w:r w:rsidR="00491F78" w:rsidRPr="0010283F">
        <w:rPr>
          <w:rStyle w:val="hps"/>
          <w:rFonts w:ascii="Arial" w:hAnsi="Arial" w:cs="Arial"/>
          <w:sz w:val="24"/>
          <w:szCs w:val="24"/>
          <w:lang w:val="en-US"/>
        </w:rPr>
        <w:t>use of dietary</w:t>
      </w:r>
      <w:r w:rsidR="00491F78" w:rsidRPr="0010283F">
        <w:rPr>
          <w:rFonts w:ascii="Arial" w:hAnsi="Arial" w:cs="Arial"/>
          <w:sz w:val="24"/>
          <w:szCs w:val="24"/>
          <w:lang w:val="en-US"/>
        </w:rPr>
        <w:t xml:space="preserve"> </w:t>
      </w:r>
      <w:r w:rsidR="00491F78" w:rsidRPr="0010283F">
        <w:rPr>
          <w:rStyle w:val="hps"/>
          <w:rFonts w:ascii="Arial" w:hAnsi="Arial" w:cs="Arial"/>
          <w:sz w:val="24"/>
          <w:szCs w:val="24"/>
          <w:lang w:val="en-US"/>
        </w:rPr>
        <w:t>polyphenols.</w:t>
      </w:r>
      <w:r w:rsidR="002941AB" w:rsidRPr="0010283F">
        <w:rPr>
          <w:rStyle w:val="hps"/>
          <w:rFonts w:ascii="Arial" w:hAnsi="Arial" w:cs="Arial"/>
          <w:sz w:val="24"/>
          <w:szCs w:val="24"/>
          <w:lang w:val="en-US"/>
        </w:rPr>
        <w:t xml:space="preserve"> </w:t>
      </w:r>
      <w:r w:rsidR="00491F78" w:rsidRPr="0010283F">
        <w:rPr>
          <w:rStyle w:val="hps"/>
          <w:rFonts w:ascii="Arial" w:hAnsi="Arial" w:cs="Arial"/>
          <w:sz w:val="24"/>
          <w:szCs w:val="24"/>
          <w:lang w:val="en-US"/>
        </w:rPr>
        <w:t>Polyphenols</w:t>
      </w:r>
      <w:r w:rsidR="00491F78" w:rsidRPr="0010283F">
        <w:rPr>
          <w:rFonts w:ascii="Arial" w:hAnsi="Arial" w:cs="Arial"/>
          <w:sz w:val="24"/>
          <w:szCs w:val="24"/>
          <w:lang w:val="en-US"/>
        </w:rPr>
        <w:t xml:space="preserve"> </w:t>
      </w:r>
      <w:r w:rsidR="00491F78" w:rsidRPr="0010283F">
        <w:rPr>
          <w:rStyle w:val="hps"/>
          <w:rFonts w:ascii="Arial" w:hAnsi="Arial" w:cs="Arial"/>
          <w:sz w:val="24"/>
          <w:szCs w:val="24"/>
          <w:lang w:val="en-US"/>
        </w:rPr>
        <w:t>correspond to</w:t>
      </w:r>
      <w:r w:rsidR="00491F78" w:rsidRPr="0010283F">
        <w:rPr>
          <w:rFonts w:ascii="Arial" w:hAnsi="Arial" w:cs="Arial"/>
          <w:sz w:val="24"/>
          <w:szCs w:val="24"/>
          <w:lang w:val="en-US"/>
        </w:rPr>
        <w:t xml:space="preserve"> </w:t>
      </w:r>
      <w:r w:rsidR="00491F78" w:rsidRPr="0010283F">
        <w:rPr>
          <w:rStyle w:val="hps"/>
          <w:rFonts w:ascii="Arial" w:hAnsi="Arial" w:cs="Arial"/>
          <w:sz w:val="24"/>
          <w:szCs w:val="24"/>
          <w:lang w:val="en-US"/>
        </w:rPr>
        <w:t>class of phytochemicals</w:t>
      </w:r>
      <w:r w:rsidR="00491F78" w:rsidRPr="0010283F">
        <w:rPr>
          <w:rFonts w:ascii="Arial" w:hAnsi="Arial" w:cs="Arial"/>
          <w:sz w:val="24"/>
          <w:szCs w:val="24"/>
          <w:lang w:val="en-US"/>
        </w:rPr>
        <w:t xml:space="preserve"> </w:t>
      </w:r>
      <w:r w:rsidR="00491F78" w:rsidRPr="0010283F">
        <w:rPr>
          <w:rStyle w:val="hps"/>
          <w:rFonts w:ascii="Arial" w:hAnsi="Arial" w:cs="Arial"/>
          <w:sz w:val="24"/>
          <w:szCs w:val="24"/>
          <w:lang w:val="en-US"/>
        </w:rPr>
        <w:t>more</w:t>
      </w:r>
      <w:r w:rsidR="00491F78" w:rsidRPr="0010283F">
        <w:rPr>
          <w:rFonts w:ascii="Arial" w:hAnsi="Arial" w:cs="Arial"/>
          <w:sz w:val="24"/>
          <w:szCs w:val="24"/>
          <w:lang w:val="en-US"/>
        </w:rPr>
        <w:t xml:space="preserve"> </w:t>
      </w:r>
      <w:r w:rsidR="00491F78" w:rsidRPr="0010283F">
        <w:rPr>
          <w:rStyle w:val="hps"/>
          <w:rFonts w:ascii="Arial" w:hAnsi="Arial" w:cs="Arial"/>
          <w:sz w:val="24"/>
          <w:szCs w:val="24"/>
          <w:lang w:val="en-US"/>
        </w:rPr>
        <w:t>known for its high</w:t>
      </w:r>
      <w:r w:rsidR="00491F78" w:rsidRPr="0010283F">
        <w:rPr>
          <w:rFonts w:ascii="Arial" w:hAnsi="Arial" w:cs="Arial"/>
          <w:sz w:val="24"/>
          <w:szCs w:val="24"/>
          <w:lang w:val="en-US"/>
        </w:rPr>
        <w:t xml:space="preserve"> </w:t>
      </w:r>
      <w:r w:rsidR="00491F78" w:rsidRPr="0010283F">
        <w:rPr>
          <w:rStyle w:val="hps"/>
          <w:rFonts w:ascii="Arial" w:hAnsi="Arial" w:cs="Arial"/>
          <w:sz w:val="24"/>
          <w:szCs w:val="24"/>
          <w:lang w:val="en-US"/>
        </w:rPr>
        <w:t>antioxidant potential</w:t>
      </w:r>
      <w:r w:rsidR="00491F78" w:rsidRPr="0010283F">
        <w:rPr>
          <w:rFonts w:ascii="Arial" w:hAnsi="Arial" w:cs="Arial"/>
          <w:sz w:val="24"/>
          <w:szCs w:val="24"/>
          <w:lang w:val="en-US"/>
        </w:rPr>
        <w:t xml:space="preserve"> </w:t>
      </w:r>
      <w:r w:rsidR="00491F78" w:rsidRPr="0010283F">
        <w:rPr>
          <w:rStyle w:val="hps"/>
          <w:rFonts w:ascii="Arial" w:hAnsi="Arial" w:cs="Arial"/>
          <w:sz w:val="24"/>
          <w:szCs w:val="24"/>
          <w:lang w:val="en-US"/>
        </w:rPr>
        <w:t>and prevention of</w:t>
      </w:r>
      <w:r w:rsidR="00491F78" w:rsidRPr="0010283F">
        <w:rPr>
          <w:rFonts w:ascii="Arial" w:hAnsi="Arial" w:cs="Arial"/>
          <w:sz w:val="24"/>
          <w:szCs w:val="24"/>
          <w:lang w:val="en-US"/>
        </w:rPr>
        <w:t xml:space="preserve"> </w:t>
      </w:r>
      <w:r w:rsidR="00491F78" w:rsidRPr="0010283F">
        <w:rPr>
          <w:rStyle w:val="hps"/>
          <w:rFonts w:ascii="Arial" w:hAnsi="Arial" w:cs="Arial"/>
          <w:sz w:val="24"/>
          <w:szCs w:val="24"/>
          <w:lang w:val="en-US"/>
        </w:rPr>
        <w:t>chronic diseases like cancer</w:t>
      </w:r>
      <w:r w:rsidR="00491F78" w:rsidRPr="0010283F">
        <w:rPr>
          <w:rFonts w:ascii="Arial" w:hAnsi="Arial" w:cs="Arial"/>
          <w:sz w:val="24"/>
          <w:szCs w:val="24"/>
          <w:lang w:val="en-US"/>
        </w:rPr>
        <w:t>,</w:t>
      </w:r>
      <w:r w:rsidR="002941AB" w:rsidRPr="0010283F">
        <w:rPr>
          <w:rFonts w:ascii="Arial" w:hAnsi="Arial" w:cs="Arial"/>
          <w:sz w:val="24"/>
          <w:szCs w:val="24"/>
          <w:lang w:val="en-US"/>
        </w:rPr>
        <w:t xml:space="preserve"> </w:t>
      </w:r>
      <w:r w:rsidR="00491F78" w:rsidRPr="0010283F">
        <w:rPr>
          <w:rStyle w:val="hps"/>
          <w:rFonts w:ascii="Arial" w:hAnsi="Arial" w:cs="Arial"/>
          <w:sz w:val="24"/>
          <w:szCs w:val="24"/>
          <w:lang w:val="en-US"/>
        </w:rPr>
        <w:t>cardi</w:t>
      </w:r>
      <w:r w:rsidR="00215799" w:rsidRPr="0010283F">
        <w:rPr>
          <w:rStyle w:val="hps"/>
          <w:rFonts w:ascii="Arial" w:hAnsi="Arial" w:cs="Arial"/>
          <w:sz w:val="24"/>
          <w:szCs w:val="24"/>
          <w:lang w:val="en-US"/>
        </w:rPr>
        <w:t>o</w:t>
      </w:r>
      <w:r w:rsidR="00491F78" w:rsidRPr="0010283F">
        <w:rPr>
          <w:rStyle w:val="hps"/>
          <w:rFonts w:ascii="Arial" w:hAnsi="Arial" w:cs="Arial"/>
          <w:sz w:val="24"/>
          <w:szCs w:val="24"/>
          <w:lang w:val="en-US"/>
        </w:rPr>
        <w:t>vascular</w:t>
      </w:r>
      <w:r w:rsidR="009F548B">
        <w:rPr>
          <w:rFonts w:ascii="Arial" w:hAnsi="Arial" w:cs="Arial"/>
          <w:sz w:val="24"/>
          <w:szCs w:val="24"/>
          <w:lang w:val="en-US"/>
        </w:rPr>
        <w:t xml:space="preserve"> </w:t>
      </w:r>
      <w:r w:rsidR="00491F78" w:rsidRPr="0010283F">
        <w:rPr>
          <w:rStyle w:val="hps"/>
          <w:rFonts w:ascii="Arial" w:hAnsi="Arial" w:cs="Arial"/>
          <w:sz w:val="24"/>
          <w:szCs w:val="24"/>
          <w:lang w:val="en-US"/>
        </w:rPr>
        <w:t>and neurodegenerative</w:t>
      </w:r>
      <w:r w:rsidR="00215799" w:rsidRPr="0010283F">
        <w:rPr>
          <w:rStyle w:val="hps"/>
          <w:rFonts w:ascii="Arial" w:hAnsi="Arial" w:cs="Arial"/>
          <w:sz w:val="24"/>
          <w:szCs w:val="24"/>
          <w:lang w:val="en-US"/>
        </w:rPr>
        <w:t xml:space="preserve"> diseases</w:t>
      </w:r>
      <w:r w:rsidR="00491F78" w:rsidRPr="0010283F">
        <w:rPr>
          <w:rFonts w:ascii="Arial" w:hAnsi="Arial" w:cs="Arial"/>
          <w:sz w:val="24"/>
          <w:szCs w:val="24"/>
          <w:lang w:val="en-US"/>
        </w:rPr>
        <w:t>.</w:t>
      </w:r>
      <w:r w:rsidR="00215799" w:rsidRPr="0010283F">
        <w:rPr>
          <w:rFonts w:ascii="Arial" w:hAnsi="Arial" w:cs="Arial"/>
          <w:sz w:val="24"/>
          <w:szCs w:val="24"/>
          <w:lang w:val="en-US"/>
        </w:rPr>
        <w:t xml:space="preserve"> </w:t>
      </w:r>
      <w:r w:rsidR="00FD5C10" w:rsidRPr="00FD5C10">
        <w:rPr>
          <w:rStyle w:val="hps"/>
          <w:rFonts w:ascii="Arial" w:hAnsi="Arial" w:cs="Arial"/>
          <w:sz w:val="24"/>
          <w:szCs w:val="24"/>
          <w:lang w:val="en-US"/>
        </w:rPr>
        <w:t>In recent years, its use has aroused the interest of the public and scientific communities with respect to its role in preventing obesity and aid in weight loss programs.</w:t>
      </w:r>
      <w:r w:rsidR="00215799" w:rsidRPr="0010283F">
        <w:rPr>
          <w:rFonts w:ascii="Arial" w:hAnsi="Arial" w:cs="Arial"/>
          <w:sz w:val="24"/>
          <w:szCs w:val="24"/>
          <w:lang w:val="en-US"/>
        </w:rPr>
        <w:t xml:space="preserve"> </w:t>
      </w:r>
      <w:r w:rsidR="00215799" w:rsidRPr="0010283F">
        <w:rPr>
          <w:rStyle w:val="hps"/>
          <w:rFonts w:ascii="Arial" w:hAnsi="Arial" w:cs="Arial"/>
          <w:sz w:val="24"/>
          <w:szCs w:val="24"/>
          <w:lang w:val="en-US"/>
        </w:rPr>
        <w:t>Among the</w:t>
      </w:r>
      <w:r w:rsidR="00215799" w:rsidRPr="0010283F">
        <w:rPr>
          <w:rFonts w:ascii="Arial" w:hAnsi="Arial" w:cs="Arial"/>
          <w:sz w:val="24"/>
          <w:szCs w:val="24"/>
          <w:lang w:val="en-US"/>
        </w:rPr>
        <w:t xml:space="preserve"> </w:t>
      </w:r>
      <w:r w:rsidR="00215799" w:rsidRPr="0010283F">
        <w:rPr>
          <w:rStyle w:val="hps"/>
          <w:rFonts w:ascii="Arial" w:hAnsi="Arial" w:cs="Arial"/>
          <w:sz w:val="24"/>
          <w:szCs w:val="24"/>
          <w:lang w:val="en-US"/>
        </w:rPr>
        <w:t>polyphenols</w:t>
      </w:r>
      <w:r w:rsidR="00215799" w:rsidRPr="0010283F">
        <w:rPr>
          <w:rFonts w:ascii="Arial" w:hAnsi="Arial" w:cs="Arial"/>
          <w:sz w:val="24"/>
          <w:szCs w:val="24"/>
          <w:lang w:val="en-US"/>
        </w:rPr>
        <w:t xml:space="preserve"> </w:t>
      </w:r>
      <w:r w:rsidR="00215799" w:rsidRPr="0010283F">
        <w:rPr>
          <w:rStyle w:val="hps"/>
          <w:rFonts w:ascii="Arial" w:hAnsi="Arial" w:cs="Arial"/>
          <w:sz w:val="24"/>
          <w:szCs w:val="24"/>
          <w:lang w:val="en-US"/>
        </w:rPr>
        <w:t>most studied</w:t>
      </w:r>
      <w:r w:rsidR="00215799" w:rsidRPr="0010283F">
        <w:rPr>
          <w:rFonts w:ascii="Arial" w:hAnsi="Arial" w:cs="Arial"/>
          <w:sz w:val="24"/>
          <w:szCs w:val="24"/>
          <w:lang w:val="en-US"/>
        </w:rPr>
        <w:t xml:space="preserve"> with </w:t>
      </w:r>
      <w:r w:rsidR="00215799" w:rsidRPr="0010283F">
        <w:rPr>
          <w:rStyle w:val="hps"/>
          <w:rFonts w:ascii="Arial" w:hAnsi="Arial" w:cs="Arial"/>
          <w:sz w:val="24"/>
          <w:szCs w:val="24"/>
          <w:lang w:val="en-US"/>
        </w:rPr>
        <w:t>effects</w:t>
      </w:r>
      <w:r w:rsidR="00215799" w:rsidRPr="0010283F">
        <w:rPr>
          <w:rFonts w:ascii="Arial" w:hAnsi="Arial" w:cs="Arial"/>
          <w:sz w:val="24"/>
          <w:szCs w:val="24"/>
          <w:lang w:val="en-US"/>
        </w:rPr>
        <w:t xml:space="preserve"> </w:t>
      </w:r>
      <w:r w:rsidR="00215799" w:rsidRPr="0010283F">
        <w:rPr>
          <w:rStyle w:val="hps"/>
          <w:rFonts w:ascii="Arial" w:hAnsi="Arial" w:cs="Arial"/>
          <w:sz w:val="24"/>
          <w:szCs w:val="24"/>
          <w:lang w:val="en-US"/>
        </w:rPr>
        <w:t>in obesity</w:t>
      </w:r>
      <w:r w:rsidR="00215799" w:rsidRPr="0010283F">
        <w:rPr>
          <w:rFonts w:ascii="Arial" w:hAnsi="Arial" w:cs="Arial"/>
          <w:sz w:val="24"/>
          <w:szCs w:val="24"/>
          <w:lang w:val="en-US"/>
        </w:rPr>
        <w:t xml:space="preserve"> </w:t>
      </w:r>
      <w:r w:rsidR="00215799" w:rsidRPr="0010283F">
        <w:rPr>
          <w:rStyle w:val="hps"/>
          <w:rFonts w:ascii="Arial" w:hAnsi="Arial" w:cs="Arial"/>
          <w:sz w:val="24"/>
          <w:szCs w:val="24"/>
          <w:lang w:val="en-US"/>
        </w:rPr>
        <w:t>there are the</w:t>
      </w:r>
      <w:r w:rsidR="00215799" w:rsidRPr="0010283F">
        <w:rPr>
          <w:rFonts w:ascii="Arial" w:hAnsi="Arial" w:cs="Arial"/>
          <w:sz w:val="24"/>
          <w:szCs w:val="24"/>
          <w:lang w:val="en-US"/>
        </w:rPr>
        <w:t xml:space="preserve"> </w:t>
      </w:r>
      <w:r w:rsidR="00215799" w:rsidRPr="0010283F">
        <w:rPr>
          <w:rStyle w:val="hps"/>
          <w:rFonts w:ascii="Arial" w:hAnsi="Arial" w:cs="Arial"/>
          <w:sz w:val="24"/>
          <w:szCs w:val="24"/>
          <w:lang w:val="en-US"/>
        </w:rPr>
        <w:t>resveratrol</w:t>
      </w:r>
      <w:r w:rsidR="00215799" w:rsidRPr="0010283F">
        <w:rPr>
          <w:rFonts w:ascii="Arial" w:hAnsi="Arial" w:cs="Arial"/>
          <w:sz w:val="24"/>
          <w:szCs w:val="24"/>
          <w:lang w:val="en-US"/>
        </w:rPr>
        <w:t xml:space="preserve">, </w:t>
      </w:r>
      <w:r w:rsidR="00215799" w:rsidRPr="0010283F">
        <w:rPr>
          <w:rStyle w:val="hps"/>
          <w:rFonts w:ascii="Arial" w:hAnsi="Arial" w:cs="Arial"/>
          <w:sz w:val="24"/>
          <w:szCs w:val="24"/>
          <w:lang w:val="en-US"/>
        </w:rPr>
        <w:t>flavanols</w:t>
      </w:r>
      <w:r w:rsidR="00215799" w:rsidRPr="0010283F">
        <w:rPr>
          <w:rFonts w:ascii="Arial" w:hAnsi="Arial" w:cs="Arial"/>
          <w:sz w:val="24"/>
          <w:szCs w:val="24"/>
          <w:lang w:val="en-US"/>
        </w:rPr>
        <w:t xml:space="preserve">, </w:t>
      </w:r>
      <w:r w:rsidR="00215799" w:rsidRPr="0010283F">
        <w:rPr>
          <w:rStyle w:val="hps"/>
          <w:rFonts w:ascii="Arial" w:hAnsi="Arial" w:cs="Arial"/>
          <w:sz w:val="24"/>
          <w:szCs w:val="24"/>
          <w:lang w:val="en-US"/>
        </w:rPr>
        <w:t>isoflavones</w:t>
      </w:r>
      <w:r w:rsidR="00215799" w:rsidRPr="0010283F">
        <w:rPr>
          <w:rFonts w:ascii="Arial" w:hAnsi="Arial" w:cs="Arial"/>
          <w:sz w:val="24"/>
          <w:szCs w:val="24"/>
          <w:lang w:val="en-US"/>
        </w:rPr>
        <w:t xml:space="preserve"> </w:t>
      </w:r>
      <w:r w:rsidR="00215799" w:rsidRPr="0010283F">
        <w:rPr>
          <w:rStyle w:val="hps"/>
          <w:rFonts w:ascii="Arial" w:hAnsi="Arial" w:cs="Arial"/>
          <w:sz w:val="24"/>
          <w:szCs w:val="24"/>
          <w:lang w:val="en-US"/>
        </w:rPr>
        <w:t>and anthocyanins</w:t>
      </w:r>
      <w:r w:rsidR="00215799" w:rsidRPr="0010283F">
        <w:rPr>
          <w:rFonts w:ascii="Arial" w:hAnsi="Arial" w:cs="Arial"/>
          <w:sz w:val="24"/>
          <w:szCs w:val="24"/>
          <w:lang w:val="en-US"/>
        </w:rPr>
        <w:t xml:space="preserve">, </w:t>
      </w:r>
      <w:r w:rsidR="00215799" w:rsidRPr="0010283F">
        <w:rPr>
          <w:rStyle w:val="hps"/>
          <w:rFonts w:ascii="Arial" w:hAnsi="Arial" w:cs="Arial"/>
          <w:sz w:val="24"/>
          <w:szCs w:val="24"/>
          <w:lang w:val="en-US"/>
        </w:rPr>
        <w:t>which</w:t>
      </w:r>
      <w:r w:rsidR="00215799" w:rsidRPr="0010283F">
        <w:rPr>
          <w:rFonts w:ascii="Arial" w:hAnsi="Arial" w:cs="Arial"/>
          <w:sz w:val="24"/>
          <w:szCs w:val="24"/>
          <w:lang w:val="en-US"/>
        </w:rPr>
        <w:t xml:space="preserve"> </w:t>
      </w:r>
      <w:r w:rsidR="00215799" w:rsidRPr="0010283F">
        <w:rPr>
          <w:rStyle w:val="hps"/>
          <w:rFonts w:ascii="Arial" w:hAnsi="Arial" w:cs="Arial"/>
          <w:sz w:val="24"/>
          <w:szCs w:val="24"/>
          <w:lang w:val="en-US"/>
        </w:rPr>
        <w:t>generally</w:t>
      </w:r>
      <w:r w:rsidR="00215799" w:rsidRPr="0010283F">
        <w:rPr>
          <w:rFonts w:ascii="Arial" w:hAnsi="Arial" w:cs="Arial"/>
          <w:sz w:val="24"/>
          <w:szCs w:val="24"/>
          <w:lang w:val="en-US"/>
        </w:rPr>
        <w:t xml:space="preserve"> </w:t>
      </w:r>
      <w:r w:rsidR="00215799" w:rsidRPr="0010283F">
        <w:rPr>
          <w:rStyle w:val="hps"/>
          <w:rFonts w:ascii="Arial" w:hAnsi="Arial" w:cs="Arial"/>
          <w:sz w:val="24"/>
          <w:szCs w:val="24"/>
          <w:lang w:val="en-US"/>
        </w:rPr>
        <w:t>act</w:t>
      </w:r>
      <w:r w:rsidR="00215799" w:rsidRPr="0010283F">
        <w:rPr>
          <w:rFonts w:ascii="Arial" w:hAnsi="Arial" w:cs="Arial"/>
          <w:sz w:val="24"/>
          <w:szCs w:val="24"/>
          <w:lang w:val="en-US"/>
        </w:rPr>
        <w:t xml:space="preserve"> </w:t>
      </w:r>
      <w:r w:rsidR="00215799" w:rsidRPr="0010283F">
        <w:rPr>
          <w:rStyle w:val="hps"/>
          <w:rFonts w:ascii="Arial" w:hAnsi="Arial" w:cs="Arial"/>
          <w:sz w:val="24"/>
          <w:szCs w:val="24"/>
          <w:lang w:val="en-US"/>
        </w:rPr>
        <w:t>regulating</w:t>
      </w:r>
      <w:r w:rsidR="00215799" w:rsidRPr="0010283F">
        <w:rPr>
          <w:rFonts w:ascii="Arial" w:hAnsi="Arial" w:cs="Arial"/>
          <w:sz w:val="24"/>
          <w:szCs w:val="24"/>
          <w:lang w:val="en-US"/>
        </w:rPr>
        <w:t xml:space="preserve"> </w:t>
      </w:r>
      <w:r w:rsidR="00215799" w:rsidRPr="0010283F">
        <w:rPr>
          <w:rStyle w:val="hps"/>
          <w:rFonts w:ascii="Arial" w:hAnsi="Arial" w:cs="Arial"/>
          <w:sz w:val="24"/>
          <w:szCs w:val="24"/>
          <w:lang w:val="en-US"/>
        </w:rPr>
        <w:t>lipid</w:t>
      </w:r>
      <w:r w:rsidR="00215799" w:rsidRPr="0010283F">
        <w:rPr>
          <w:rFonts w:ascii="Arial" w:hAnsi="Arial" w:cs="Arial"/>
          <w:sz w:val="24"/>
          <w:szCs w:val="24"/>
          <w:lang w:val="en-US"/>
        </w:rPr>
        <w:t xml:space="preserve"> route </w:t>
      </w:r>
      <w:r w:rsidR="00215799" w:rsidRPr="0010283F">
        <w:rPr>
          <w:rStyle w:val="hps"/>
          <w:rFonts w:ascii="Arial" w:hAnsi="Arial" w:cs="Arial"/>
          <w:sz w:val="24"/>
          <w:szCs w:val="24"/>
          <w:lang w:val="en-US"/>
        </w:rPr>
        <w:t>through</w:t>
      </w:r>
      <w:r w:rsidR="00215799" w:rsidRPr="0010283F">
        <w:rPr>
          <w:rFonts w:ascii="Arial" w:hAnsi="Arial" w:cs="Arial"/>
          <w:sz w:val="24"/>
          <w:szCs w:val="24"/>
          <w:lang w:val="en-US"/>
        </w:rPr>
        <w:t xml:space="preserve"> </w:t>
      </w:r>
      <w:r w:rsidR="00215799" w:rsidRPr="0010283F">
        <w:rPr>
          <w:rStyle w:val="hps"/>
          <w:rFonts w:ascii="Arial" w:hAnsi="Arial" w:cs="Arial"/>
          <w:sz w:val="24"/>
          <w:szCs w:val="24"/>
          <w:lang w:val="en-US"/>
        </w:rPr>
        <w:t>genetic and</w:t>
      </w:r>
      <w:r w:rsidR="00215799" w:rsidRPr="0010283F">
        <w:rPr>
          <w:rFonts w:ascii="Arial" w:hAnsi="Arial" w:cs="Arial"/>
          <w:sz w:val="24"/>
          <w:szCs w:val="24"/>
          <w:lang w:val="en-US"/>
        </w:rPr>
        <w:t xml:space="preserve"> </w:t>
      </w:r>
      <w:r w:rsidR="00215799" w:rsidRPr="0010283F">
        <w:rPr>
          <w:rStyle w:val="hps"/>
          <w:rFonts w:ascii="Arial" w:hAnsi="Arial" w:cs="Arial"/>
          <w:sz w:val="24"/>
          <w:szCs w:val="24"/>
          <w:lang w:val="en-US"/>
        </w:rPr>
        <w:t>epigenetic mechanisms</w:t>
      </w:r>
      <w:r w:rsidR="00215799" w:rsidRPr="0010283F">
        <w:rPr>
          <w:rFonts w:ascii="Arial" w:hAnsi="Arial" w:cs="Arial"/>
          <w:sz w:val="24"/>
          <w:szCs w:val="24"/>
          <w:lang w:val="en-US"/>
        </w:rPr>
        <w:t xml:space="preserve">. </w:t>
      </w:r>
      <w:r w:rsidR="00215799" w:rsidRPr="0010283F">
        <w:rPr>
          <w:rStyle w:val="hps"/>
          <w:rFonts w:ascii="Arial" w:hAnsi="Arial" w:cs="Arial"/>
          <w:sz w:val="24"/>
          <w:szCs w:val="24"/>
          <w:lang w:val="en-US"/>
        </w:rPr>
        <w:t>Therefore</w:t>
      </w:r>
      <w:r w:rsidR="00215799" w:rsidRPr="0010283F">
        <w:rPr>
          <w:rFonts w:ascii="Arial" w:hAnsi="Arial" w:cs="Arial"/>
          <w:sz w:val="24"/>
          <w:szCs w:val="24"/>
          <w:lang w:val="en-US"/>
        </w:rPr>
        <w:t xml:space="preserve">, </w:t>
      </w:r>
      <w:r w:rsidR="00215799" w:rsidRPr="0010283F">
        <w:rPr>
          <w:rStyle w:val="hps"/>
          <w:rFonts w:ascii="Arial" w:hAnsi="Arial" w:cs="Arial"/>
          <w:sz w:val="24"/>
          <w:szCs w:val="24"/>
          <w:lang w:val="en-US"/>
        </w:rPr>
        <w:t>the present</w:t>
      </w:r>
      <w:r w:rsidR="00215799" w:rsidRPr="0010283F">
        <w:rPr>
          <w:rFonts w:ascii="Arial" w:hAnsi="Arial" w:cs="Arial"/>
          <w:sz w:val="24"/>
          <w:szCs w:val="24"/>
          <w:lang w:val="en-US"/>
        </w:rPr>
        <w:t xml:space="preserve"> </w:t>
      </w:r>
      <w:r w:rsidR="00215799" w:rsidRPr="0010283F">
        <w:rPr>
          <w:rStyle w:val="hps"/>
          <w:rFonts w:ascii="Arial" w:hAnsi="Arial" w:cs="Arial"/>
          <w:sz w:val="24"/>
          <w:szCs w:val="24"/>
          <w:lang w:val="en-US"/>
        </w:rPr>
        <w:t>review</w:t>
      </w:r>
      <w:r w:rsidR="00215799" w:rsidRPr="0010283F">
        <w:rPr>
          <w:rFonts w:ascii="Arial" w:hAnsi="Arial" w:cs="Arial"/>
          <w:sz w:val="24"/>
          <w:szCs w:val="24"/>
          <w:lang w:val="en-US"/>
        </w:rPr>
        <w:t xml:space="preserve"> </w:t>
      </w:r>
      <w:r w:rsidR="00215799" w:rsidRPr="0010283F">
        <w:rPr>
          <w:rStyle w:val="hps"/>
          <w:rFonts w:ascii="Arial" w:hAnsi="Arial" w:cs="Arial"/>
          <w:sz w:val="24"/>
          <w:szCs w:val="24"/>
          <w:lang w:val="en-US"/>
        </w:rPr>
        <w:t>aims</w:t>
      </w:r>
      <w:r w:rsidR="00215799" w:rsidRPr="0010283F">
        <w:rPr>
          <w:rFonts w:ascii="Arial" w:hAnsi="Arial" w:cs="Arial"/>
          <w:sz w:val="24"/>
          <w:szCs w:val="24"/>
          <w:lang w:val="en-US"/>
        </w:rPr>
        <w:t xml:space="preserve"> </w:t>
      </w:r>
      <w:r w:rsidR="00215799" w:rsidRPr="0010283F">
        <w:rPr>
          <w:rStyle w:val="hps"/>
          <w:rFonts w:ascii="Arial" w:hAnsi="Arial" w:cs="Arial"/>
          <w:sz w:val="24"/>
          <w:szCs w:val="24"/>
          <w:lang w:val="en-US"/>
        </w:rPr>
        <w:t>to</w:t>
      </w:r>
      <w:r w:rsidR="00215799" w:rsidRPr="0010283F">
        <w:rPr>
          <w:rFonts w:ascii="Arial" w:hAnsi="Arial" w:cs="Arial"/>
          <w:sz w:val="24"/>
          <w:szCs w:val="24"/>
          <w:lang w:val="en-US"/>
        </w:rPr>
        <w:t xml:space="preserve"> </w:t>
      </w:r>
      <w:r w:rsidR="00215799" w:rsidRPr="0010283F">
        <w:rPr>
          <w:rStyle w:val="hps"/>
          <w:rFonts w:ascii="Arial" w:hAnsi="Arial" w:cs="Arial"/>
          <w:sz w:val="24"/>
          <w:szCs w:val="24"/>
          <w:lang w:val="en-US"/>
        </w:rPr>
        <w:t>report the</w:t>
      </w:r>
      <w:r w:rsidR="00215799" w:rsidRPr="0010283F">
        <w:rPr>
          <w:rFonts w:ascii="Arial" w:hAnsi="Arial" w:cs="Arial"/>
          <w:sz w:val="24"/>
          <w:szCs w:val="24"/>
          <w:lang w:val="en-US"/>
        </w:rPr>
        <w:t xml:space="preserve"> </w:t>
      </w:r>
      <w:r w:rsidR="00215799" w:rsidRPr="0010283F">
        <w:rPr>
          <w:rStyle w:val="hps"/>
          <w:rFonts w:ascii="Arial" w:hAnsi="Arial" w:cs="Arial"/>
          <w:sz w:val="24"/>
          <w:szCs w:val="24"/>
          <w:lang w:val="en-US"/>
        </w:rPr>
        <w:t>basic</w:t>
      </w:r>
      <w:r w:rsidR="00215799" w:rsidRPr="0010283F">
        <w:rPr>
          <w:rFonts w:ascii="Arial" w:hAnsi="Arial" w:cs="Arial"/>
          <w:sz w:val="24"/>
          <w:szCs w:val="24"/>
          <w:lang w:val="en-US"/>
        </w:rPr>
        <w:t xml:space="preserve"> </w:t>
      </w:r>
      <w:r w:rsidR="00215799" w:rsidRPr="0010283F">
        <w:rPr>
          <w:rStyle w:val="hps"/>
          <w:rFonts w:ascii="Arial" w:hAnsi="Arial" w:cs="Arial"/>
          <w:sz w:val="24"/>
          <w:szCs w:val="24"/>
          <w:lang w:val="en-US"/>
        </w:rPr>
        <w:t>mechanisms by which</w:t>
      </w:r>
      <w:r w:rsidR="00215799" w:rsidRPr="0010283F">
        <w:rPr>
          <w:rFonts w:ascii="Arial" w:hAnsi="Arial" w:cs="Arial"/>
          <w:sz w:val="24"/>
          <w:szCs w:val="24"/>
          <w:lang w:val="en-US"/>
        </w:rPr>
        <w:t xml:space="preserve"> </w:t>
      </w:r>
      <w:r w:rsidR="00215799" w:rsidRPr="0010283F">
        <w:rPr>
          <w:rStyle w:val="hps"/>
          <w:rFonts w:ascii="Arial" w:hAnsi="Arial" w:cs="Arial"/>
          <w:sz w:val="24"/>
          <w:szCs w:val="24"/>
          <w:lang w:val="en-US"/>
        </w:rPr>
        <w:t>polyphenols</w:t>
      </w:r>
      <w:r w:rsidR="00215799" w:rsidRPr="0010283F">
        <w:rPr>
          <w:rFonts w:ascii="Arial" w:hAnsi="Arial" w:cs="Arial"/>
          <w:sz w:val="24"/>
          <w:szCs w:val="24"/>
          <w:lang w:val="en-US"/>
        </w:rPr>
        <w:t xml:space="preserve"> </w:t>
      </w:r>
      <w:r w:rsidR="00215799" w:rsidRPr="0010283F">
        <w:rPr>
          <w:rStyle w:val="hps"/>
          <w:rFonts w:ascii="Arial" w:hAnsi="Arial" w:cs="Arial"/>
          <w:sz w:val="24"/>
          <w:szCs w:val="24"/>
          <w:lang w:val="en-US"/>
        </w:rPr>
        <w:t>mentioned above</w:t>
      </w:r>
      <w:r w:rsidR="00215799" w:rsidRPr="0010283F">
        <w:rPr>
          <w:rFonts w:ascii="Arial" w:hAnsi="Arial" w:cs="Arial"/>
          <w:sz w:val="24"/>
          <w:szCs w:val="24"/>
          <w:lang w:val="en-US"/>
        </w:rPr>
        <w:t xml:space="preserve"> </w:t>
      </w:r>
      <w:r w:rsidR="00215799" w:rsidRPr="0010283F">
        <w:rPr>
          <w:rStyle w:val="hps"/>
          <w:rFonts w:ascii="Arial" w:hAnsi="Arial" w:cs="Arial"/>
          <w:sz w:val="24"/>
          <w:szCs w:val="24"/>
          <w:lang w:val="en-US"/>
        </w:rPr>
        <w:t>help</w:t>
      </w:r>
      <w:r w:rsidR="00215799" w:rsidRPr="0010283F">
        <w:rPr>
          <w:rFonts w:ascii="Arial" w:hAnsi="Arial" w:cs="Arial"/>
          <w:sz w:val="24"/>
          <w:szCs w:val="24"/>
          <w:lang w:val="en-US"/>
        </w:rPr>
        <w:t xml:space="preserve"> </w:t>
      </w:r>
      <w:r w:rsidR="00215799" w:rsidRPr="0010283F">
        <w:rPr>
          <w:rStyle w:val="hps"/>
          <w:rFonts w:ascii="Arial" w:hAnsi="Arial" w:cs="Arial"/>
          <w:sz w:val="24"/>
          <w:szCs w:val="24"/>
          <w:lang w:val="en-US"/>
        </w:rPr>
        <w:t>in the prevention and</w:t>
      </w:r>
      <w:r w:rsidR="00215799" w:rsidRPr="0010283F">
        <w:rPr>
          <w:rFonts w:ascii="Arial" w:hAnsi="Arial" w:cs="Arial"/>
          <w:sz w:val="24"/>
          <w:szCs w:val="24"/>
          <w:lang w:val="en-US"/>
        </w:rPr>
        <w:t xml:space="preserve"> </w:t>
      </w:r>
      <w:r w:rsidR="00215799" w:rsidRPr="0010283F">
        <w:rPr>
          <w:rStyle w:val="hps"/>
          <w:rFonts w:ascii="Arial" w:hAnsi="Arial" w:cs="Arial"/>
          <w:sz w:val="24"/>
          <w:szCs w:val="24"/>
          <w:lang w:val="en-US"/>
        </w:rPr>
        <w:t>treatment</w:t>
      </w:r>
      <w:r w:rsidR="00215799" w:rsidRPr="0010283F">
        <w:rPr>
          <w:rFonts w:ascii="Arial" w:hAnsi="Arial" w:cs="Arial"/>
          <w:sz w:val="24"/>
          <w:szCs w:val="24"/>
          <w:lang w:val="en-US"/>
        </w:rPr>
        <w:t xml:space="preserve"> </w:t>
      </w:r>
      <w:r w:rsidR="00215799" w:rsidRPr="0010283F">
        <w:rPr>
          <w:rStyle w:val="hps"/>
          <w:rFonts w:ascii="Arial" w:hAnsi="Arial" w:cs="Arial"/>
          <w:sz w:val="24"/>
          <w:szCs w:val="24"/>
          <w:lang w:val="en-US"/>
        </w:rPr>
        <w:t>of obesity and its</w:t>
      </w:r>
      <w:r w:rsidR="00215799" w:rsidRPr="0010283F">
        <w:rPr>
          <w:rFonts w:ascii="Arial" w:hAnsi="Arial" w:cs="Arial"/>
          <w:sz w:val="24"/>
          <w:szCs w:val="24"/>
          <w:lang w:val="en-US"/>
        </w:rPr>
        <w:t xml:space="preserve"> </w:t>
      </w:r>
      <w:r w:rsidR="00215799" w:rsidRPr="0010283F">
        <w:rPr>
          <w:rStyle w:val="hps"/>
          <w:rFonts w:ascii="Arial" w:hAnsi="Arial" w:cs="Arial"/>
          <w:sz w:val="24"/>
          <w:szCs w:val="24"/>
          <w:lang w:val="en-US"/>
        </w:rPr>
        <w:lastRenderedPageBreak/>
        <w:t>associated diseases,</w:t>
      </w:r>
      <w:r w:rsidR="00215799" w:rsidRPr="0010283F">
        <w:rPr>
          <w:rFonts w:ascii="Arial" w:hAnsi="Arial" w:cs="Arial"/>
          <w:sz w:val="24"/>
          <w:szCs w:val="24"/>
          <w:lang w:val="en-US"/>
        </w:rPr>
        <w:t xml:space="preserve"> </w:t>
      </w:r>
      <w:r w:rsidR="00215799" w:rsidRPr="0010283F">
        <w:rPr>
          <w:rStyle w:val="hps"/>
          <w:rFonts w:ascii="Arial" w:hAnsi="Arial" w:cs="Arial"/>
          <w:sz w:val="24"/>
          <w:szCs w:val="24"/>
          <w:lang w:val="en-US"/>
        </w:rPr>
        <w:t>as well as the</w:t>
      </w:r>
      <w:r w:rsidR="00215799" w:rsidRPr="0010283F">
        <w:rPr>
          <w:rFonts w:ascii="Arial" w:hAnsi="Arial" w:cs="Arial"/>
          <w:sz w:val="24"/>
          <w:szCs w:val="24"/>
          <w:lang w:val="en-US"/>
        </w:rPr>
        <w:t xml:space="preserve"> </w:t>
      </w:r>
      <w:r w:rsidR="00215799" w:rsidRPr="0010283F">
        <w:rPr>
          <w:rStyle w:val="hps"/>
          <w:rFonts w:ascii="Arial" w:hAnsi="Arial" w:cs="Arial"/>
          <w:sz w:val="24"/>
          <w:szCs w:val="24"/>
          <w:lang w:val="en-US"/>
        </w:rPr>
        <w:t>available</w:t>
      </w:r>
      <w:r w:rsidR="00215799" w:rsidRPr="0010283F">
        <w:rPr>
          <w:rFonts w:ascii="Arial" w:hAnsi="Arial" w:cs="Arial"/>
          <w:sz w:val="24"/>
          <w:szCs w:val="24"/>
          <w:lang w:val="en-US"/>
        </w:rPr>
        <w:t xml:space="preserve"> </w:t>
      </w:r>
      <w:r w:rsidR="00215799" w:rsidRPr="0010283F">
        <w:rPr>
          <w:rStyle w:val="hps"/>
          <w:rFonts w:ascii="Arial" w:hAnsi="Arial" w:cs="Arial"/>
          <w:sz w:val="24"/>
          <w:szCs w:val="24"/>
          <w:lang w:val="en-US"/>
        </w:rPr>
        <w:t>technology strategies</w:t>
      </w:r>
      <w:r w:rsidR="00215799" w:rsidRPr="0010283F">
        <w:rPr>
          <w:rFonts w:ascii="Arial" w:hAnsi="Arial" w:cs="Arial"/>
          <w:sz w:val="24"/>
          <w:szCs w:val="24"/>
          <w:lang w:val="en-US"/>
        </w:rPr>
        <w:t xml:space="preserve"> </w:t>
      </w:r>
      <w:r w:rsidR="00215799" w:rsidRPr="0010283F">
        <w:rPr>
          <w:rStyle w:val="hps"/>
          <w:rFonts w:ascii="Arial" w:hAnsi="Arial" w:cs="Arial"/>
          <w:sz w:val="24"/>
          <w:szCs w:val="24"/>
          <w:lang w:val="en-US"/>
        </w:rPr>
        <w:t>that enable</w:t>
      </w:r>
      <w:r w:rsidR="00215799" w:rsidRPr="0010283F">
        <w:rPr>
          <w:rFonts w:ascii="Arial" w:hAnsi="Arial" w:cs="Arial"/>
          <w:sz w:val="24"/>
          <w:szCs w:val="24"/>
          <w:lang w:val="en-US"/>
        </w:rPr>
        <w:t xml:space="preserve"> </w:t>
      </w:r>
      <w:r w:rsidR="00215799" w:rsidRPr="0010283F">
        <w:rPr>
          <w:rStyle w:val="hps"/>
          <w:rFonts w:ascii="Arial" w:hAnsi="Arial" w:cs="Arial"/>
          <w:sz w:val="24"/>
          <w:szCs w:val="24"/>
          <w:lang w:val="en-US"/>
        </w:rPr>
        <w:t>the</w:t>
      </w:r>
      <w:r w:rsidR="00215799" w:rsidRPr="0010283F">
        <w:rPr>
          <w:rFonts w:ascii="Arial" w:hAnsi="Arial" w:cs="Arial"/>
          <w:sz w:val="24"/>
          <w:szCs w:val="24"/>
          <w:lang w:val="en-US"/>
        </w:rPr>
        <w:t xml:space="preserve"> </w:t>
      </w:r>
      <w:r w:rsidR="00215799" w:rsidRPr="0010283F">
        <w:rPr>
          <w:rStyle w:val="hps"/>
          <w:rFonts w:ascii="Arial" w:hAnsi="Arial" w:cs="Arial"/>
          <w:sz w:val="24"/>
          <w:szCs w:val="24"/>
          <w:lang w:val="en-US"/>
        </w:rPr>
        <w:t>use of these</w:t>
      </w:r>
      <w:r w:rsidR="00215799" w:rsidRPr="0010283F">
        <w:rPr>
          <w:rFonts w:ascii="Arial" w:hAnsi="Arial" w:cs="Arial"/>
          <w:sz w:val="24"/>
          <w:szCs w:val="24"/>
          <w:lang w:val="en-US"/>
        </w:rPr>
        <w:t xml:space="preserve"> </w:t>
      </w:r>
      <w:r w:rsidR="00215799" w:rsidRPr="0010283F">
        <w:rPr>
          <w:rStyle w:val="hps"/>
          <w:rFonts w:ascii="Arial" w:hAnsi="Arial" w:cs="Arial"/>
          <w:sz w:val="24"/>
          <w:szCs w:val="24"/>
          <w:lang w:val="en-US"/>
        </w:rPr>
        <w:t>compounds</w:t>
      </w:r>
      <w:r w:rsidR="00215799" w:rsidRPr="0010283F">
        <w:rPr>
          <w:rFonts w:ascii="Arial" w:hAnsi="Arial" w:cs="Arial"/>
          <w:sz w:val="24"/>
          <w:szCs w:val="24"/>
          <w:lang w:val="en-US"/>
        </w:rPr>
        <w:t xml:space="preserve"> </w:t>
      </w:r>
      <w:r w:rsidR="00215799" w:rsidRPr="0010283F">
        <w:rPr>
          <w:rStyle w:val="hps"/>
          <w:rFonts w:ascii="Arial" w:hAnsi="Arial" w:cs="Arial"/>
          <w:sz w:val="24"/>
          <w:szCs w:val="24"/>
          <w:lang w:val="en-US"/>
        </w:rPr>
        <w:t>in the manufacture of</w:t>
      </w:r>
      <w:r w:rsidR="00215799" w:rsidRPr="0010283F">
        <w:rPr>
          <w:rFonts w:ascii="Arial" w:hAnsi="Arial" w:cs="Arial"/>
          <w:sz w:val="24"/>
          <w:szCs w:val="24"/>
          <w:lang w:val="en-US"/>
        </w:rPr>
        <w:t xml:space="preserve"> </w:t>
      </w:r>
      <w:r w:rsidR="00215799" w:rsidRPr="0010283F">
        <w:rPr>
          <w:rStyle w:val="hps"/>
          <w:rFonts w:ascii="Arial" w:hAnsi="Arial" w:cs="Arial"/>
          <w:sz w:val="24"/>
          <w:szCs w:val="24"/>
          <w:lang w:val="en-US"/>
        </w:rPr>
        <w:t>pet</w:t>
      </w:r>
      <w:r w:rsidR="00215799" w:rsidRPr="0010283F">
        <w:rPr>
          <w:rFonts w:ascii="Arial" w:hAnsi="Arial" w:cs="Arial"/>
          <w:sz w:val="24"/>
          <w:szCs w:val="24"/>
          <w:lang w:val="en-US"/>
        </w:rPr>
        <w:t xml:space="preserve"> </w:t>
      </w:r>
      <w:r w:rsidR="00215799" w:rsidRPr="0010283F">
        <w:rPr>
          <w:rStyle w:val="hps"/>
          <w:rFonts w:ascii="Arial" w:hAnsi="Arial" w:cs="Arial"/>
          <w:sz w:val="24"/>
          <w:szCs w:val="24"/>
          <w:lang w:val="en-US"/>
        </w:rPr>
        <w:t>food.</w:t>
      </w:r>
    </w:p>
    <w:p w:rsidR="00E25237" w:rsidRPr="0010283F" w:rsidRDefault="002941AB" w:rsidP="00543DDE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10283F">
        <w:rPr>
          <w:rStyle w:val="hps"/>
          <w:rFonts w:ascii="Arial" w:hAnsi="Arial" w:cs="Arial"/>
          <w:b/>
          <w:sz w:val="24"/>
          <w:szCs w:val="24"/>
          <w:lang w:val="en-US"/>
        </w:rPr>
        <w:t>Key</w:t>
      </w:r>
      <w:r w:rsidR="00E25237" w:rsidRPr="0010283F">
        <w:rPr>
          <w:rStyle w:val="hps"/>
          <w:rFonts w:ascii="Arial" w:hAnsi="Arial" w:cs="Arial"/>
          <w:b/>
          <w:sz w:val="24"/>
          <w:szCs w:val="24"/>
          <w:lang w:val="en-US"/>
        </w:rPr>
        <w:t>words:</w:t>
      </w:r>
      <w:r w:rsidRPr="0010283F">
        <w:rPr>
          <w:rStyle w:val="hps"/>
          <w:rFonts w:ascii="Arial" w:hAnsi="Arial" w:cs="Arial"/>
          <w:sz w:val="24"/>
          <w:szCs w:val="24"/>
          <w:lang w:val="en-US"/>
        </w:rPr>
        <w:t xml:space="preserve"> Adipose T</w:t>
      </w:r>
      <w:r w:rsidR="00E25237" w:rsidRPr="0010283F">
        <w:rPr>
          <w:rStyle w:val="hps"/>
          <w:rFonts w:ascii="Arial" w:hAnsi="Arial" w:cs="Arial"/>
          <w:sz w:val="24"/>
          <w:szCs w:val="24"/>
          <w:lang w:val="en-US"/>
        </w:rPr>
        <w:t>issue</w:t>
      </w:r>
      <w:r w:rsidRPr="0010283F">
        <w:rPr>
          <w:rStyle w:val="hps"/>
          <w:rFonts w:ascii="Arial" w:hAnsi="Arial" w:cs="Arial"/>
          <w:sz w:val="24"/>
          <w:szCs w:val="24"/>
          <w:lang w:val="en-US"/>
        </w:rPr>
        <w:t>; Dogs;</w:t>
      </w:r>
      <w:r w:rsidR="00E25237" w:rsidRPr="0010283F">
        <w:rPr>
          <w:rStyle w:val="hps"/>
          <w:rFonts w:ascii="Arial" w:hAnsi="Arial" w:cs="Arial"/>
          <w:sz w:val="24"/>
          <w:szCs w:val="24"/>
          <w:lang w:val="en-US"/>
        </w:rPr>
        <w:t xml:space="preserve"> </w:t>
      </w:r>
      <w:r w:rsidRPr="0010283F">
        <w:rPr>
          <w:rStyle w:val="hps"/>
          <w:rFonts w:ascii="Arial" w:hAnsi="Arial" w:cs="Arial"/>
          <w:sz w:val="24"/>
          <w:szCs w:val="24"/>
          <w:lang w:val="en-US"/>
        </w:rPr>
        <w:t>Extrusion; P</w:t>
      </w:r>
      <w:r w:rsidR="00E25237" w:rsidRPr="0010283F">
        <w:rPr>
          <w:rStyle w:val="hps"/>
          <w:rFonts w:ascii="Arial" w:hAnsi="Arial" w:cs="Arial"/>
          <w:sz w:val="24"/>
          <w:szCs w:val="24"/>
          <w:lang w:val="en-US"/>
        </w:rPr>
        <w:t>hytochemicals</w:t>
      </w:r>
      <w:r w:rsidRPr="0010283F">
        <w:rPr>
          <w:rStyle w:val="hps"/>
          <w:rFonts w:ascii="Arial" w:hAnsi="Arial" w:cs="Arial"/>
          <w:sz w:val="24"/>
          <w:szCs w:val="24"/>
          <w:lang w:val="en-US"/>
        </w:rPr>
        <w:t>.</w:t>
      </w:r>
    </w:p>
    <w:p w:rsidR="00DD5948" w:rsidRPr="0010283F" w:rsidRDefault="00847A72" w:rsidP="00543DDE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0283F">
        <w:rPr>
          <w:rFonts w:ascii="Arial" w:hAnsi="Arial" w:cs="Arial"/>
          <w:b/>
          <w:sz w:val="24"/>
          <w:szCs w:val="24"/>
        </w:rPr>
        <w:t>INTRODUÇÃO</w:t>
      </w:r>
    </w:p>
    <w:p w:rsidR="00C46782" w:rsidRPr="0010283F" w:rsidRDefault="00E61FDE" w:rsidP="00543DDE">
      <w:pPr>
        <w:spacing w:after="0" w:line="480" w:lineRule="auto"/>
        <w:jc w:val="both"/>
        <w:rPr>
          <w:rStyle w:val="hps"/>
          <w:rFonts w:ascii="Arial" w:hAnsi="Arial" w:cs="Arial"/>
          <w:sz w:val="24"/>
          <w:szCs w:val="24"/>
        </w:rPr>
      </w:pPr>
      <w:r w:rsidRPr="0010283F">
        <w:rPr>
          <w:rStyle w:val="hps"/>
          <w:rFonts w:ascii="Arial" w:hAnsi="Arial" w:cs="Arial"/>
          <w:sz w:val="24"/>
          <w:szCs w:val="24"/>
        </w:rPr>
        <w:tab/>
        <w:t xml:space="preserve">A obesidade pode ser definida como o acúmulo </w:t>
      </w:r>
      <w:r w:rsidR="00755C22">
        <w:rPr>
          <w:rStyle w:val="hps"/>
          <w:rFonts w:ascii="Arial" w:hAnsi="Arial" w:cs="Arial"/>
          <w:sz w:val="24"/>
          <w:szCs w:val="24"/>
        </w:rPr>
        <w:t>excessivo</w:t>
      </w:r>
      <w:r w:rsidRPr="0010283F">
        <w:rPr>
          <w:rStyle w:val="hps"/>
          <w:rFonts w:ascii="Arial" w:hAnsi="Arial" w:cs="Arial"/>
          <w:sz w:val="24"/>
          <w:szCs w:val="24"/>
        </w:rPr>
        <w:t xml:space="preserve"> de tecido adiposo no corpo, geralmente resultado da </w:t>
      </w:r>
      <w:r w:rsidR="00755C22">
        <w:rPr>
          <w:rStyle w:val="hps"/>
          <w:rFonts w:ascii="Arial" w:hAnsi="Arial" w:cs="Arial"/>
          <w:sz w:val="24"/>
          <w:szCs w:val="24"/>
        </w:rPr>
        <w:t xml:space="preserve">alta </w:t>
      </w:r>
      <w:r w:rsidRPr="0010283F">
        <w:rPr>
          <w:rStyle w:val="hps"/>
          <w:rFonts w:ascii="Arial" w:hAnsi="Arial" w:cs="Arial"/>
          <w:sz w:val="24"/>
          <w:szCs w:val="24"/>
        </w:rPr>
        <w:t>ingestão ou utilização inadequada de energia, provocando um balanço energético positivo.</w:t>
      </w:r>
      <w:r w:rsidR="00066798" w:rsidRPr="0010283F">
        <w:rPr>
          <w:rStyle w:val="hps"/>
          <w:rFonts w:ascii="Arial" w:hAnsi="Arial" w:cs="Arial"/>
          <w:sz w:val="24"/>
          <w:szCs w:val="24"/>
        </w:rPr>
        <w:t xml:space="preserve"> Em cães, o sobrepeso é considerado quando o peso corporal é 15% superior ao </w:t>
      </w:r>
      <w:r w:rsidR="006676F5" w:rsidRPr="0010283F">
        <w:rPr>
          <w:rStyle w:val="hps"/>
          <w:rFonts w:ascii="Arial" w:hAnsi="Arial" w:cs="Arial"/>
          <w:sz w:val="24"/>
          <w:szCs w:val="24"/>
        </w:rPr>
        <w:t>i</w:t>
      </w:r>
      <w:r w:rsidR="00066798" w:rsidRPr="0010283F">
        <w:rPr>
          <w:rStyle w:val="hps"/>
          <w:rFonts w:ascii="Arial" w:hAnsi="Arial" w:cs="Arial"/>
          <w:sz w:val="24"/>
          <w:szCs w:val="24"/>
        </w:rPr>
        <w:t xml:space="preserve">deal, e a obesidade quando o peso é 30% superior ao ideal. A definição </w:t>
      </w:r>
      <w:r w:rsidR="0015486C">
        <w:rPr>
          <w:rStyle w:val="hps"/>
          <w:rFonts w:ascii="Arial" w:hAnsi="Arial" w:cs="Arial"/>
          <w:sz w:val="24"/>
          <w:szCs w:val="24"/>
        </w:rPr>
        <w:t>da</w:t>
      </w:r>
      <w:r w:rsidR="00066798" w:rsidRPr="0010283F">
        <w:rPr>
          <w:rFonts w:ascii="Arial" w:hAnsi="Arial" w:cs="Arial"/>
          <w:sz w:val="24"/>
          <w:szCs w:val="24"/>
        </w:rPr>
        <w:t xml:space="preserve"> </w:t>
      </w:r>
      <w:r w:rsidR="00066798" w:rsidRPr="0010283F">
        <w:rPr>
          <w:rStyle w:val="hps"/>
          <w:rFonts w:ascii="Arial" w:hAnsi="Arial" w:cs="Arial"/>
          <w:sz w:val="24"/>
          <w:szCs w:val="24"/>
        </w:rPr>
        <w:t>condição corporal</w:t>
      </w:r>
      <w:r w:rsidR="00066798" w:rsidRPr="0010283F">
        <w:rPr>
          <w:rFonts w:ascii="Arial" w:hAnsi="Arial" w:cs="Arial"/>
          <w:sz w:val="24"/>
          <w:szCs w:val="24"/>
        </w:rPr>
        <w:t xml:space="preserve"> </w:t>
      </w:r>
      <w:r w:rsidR="0015486C">
        <w:rPr>
          <w:rFonts w:ascii="Arial" w:hAnsi="Arial" w:cs="Arial"/>
          <w:sz w:val="24"/>
          <w:szCs w:val="24"/>
        </w:rPr>
        <w:t>correta</w:t>
      </w:r>
      <w:r w:rsidR="00066798" w:rsidRPr="0010283F">
        <w:rPr>
          <w:rFonts w:ascii="Arial" w:hAnsi="Arial" w:cs="Arial"/>
          <w:sz w:val="24"/>
          <w:szCs w:val="24"/>
        </w:rPr>
        <w:t xml:space="preserve"> </w:t>
      </w:r>
      <w:r w:rsidR="00066798" w:rsidRPr="0010283F">
        <w:rPr>
          <w:rStyle w:val="hps"/>
          <w:rFonts w:ascii="Arial" w:hAnsi="Arial" w:cs="Arial"/>
          <w:sz w:val="24"/>
          <w:szCs w:val="24"/>
        </w:rPr>
        <w:t>tem</w:t>
      </w:r>
      <w:r w:rsidR="00066798" w:rsidRPr="0010283F">
        <w:rPr>
          <w:rFonts w:ascii="Arial" w:hAnsi="Arial" w:cs="Arial"/>
          <w:sz w:val="24"/>
          <w:szCs w:val="24"/>
        </w:rPr>
        <w:t xml:space="preserve"> </w:t>
      </w:r>
      <w:r w:rsidR="00066798" w:rsidRPr="0010283F">
        <w:rPr>
          <w:rStyle w:val="hps"/>
          <w:rFonts w:ascii="Arial" w:hAnsi="Arial" w:cs="Arial"/>
          <w:sz w:val="24"/>
          <w:szCs w:val="24"/>
        </w:rPr>
        <w:t>relevância clínica</w:t>
      </w:r>
      <w:r w:rsidR="00066798" w:rsidRPr="0010283F">
        <w:rPr>
          <w:rFonts w:ascii="Arial" w:hAnsi="Arial" w:cs="Arial"/>
          <w:sz w:val="24"/>
          <w:szCs w:val="24"/>
        </w:rPr>
        <w:t xml:space="preserve">, pois </w:t>
      </w:r>
      <w:r w:rsidR="0015486C">
        <w:rPr>
          <w:rFonts w:ascii="Arial" w:hAnsi="Arial" w:cs="Arial"/>
          <w:sz w:val="24"/>
          <w:szCs w:val="24"/>
        </w:rPr>
        <w:t xml:space="preserve">a ocorrência </w:t>
      </w:r>
      <w:r w:rsidR="0015486C">
        <w:rPr>
          <w:rStyle w:val="hps"/>
          <w:rFonts w:ascii="Arial" w:hAnsi="Arial" w:cs="Arial"/>
          <w:sz w:val="24"/>
          <w:szCs w:val="24"/>
        </w:rPr>
        <w:t>de</w:t>
      </w:r>
      <w:r w:rsidR="00066798" w:rsidRPr="0010283F">
        <w:rPr>
          <w:rStyle w:val="hps"/>
          <w:rFonts w:ascii="Arial" w:hAnsi="Arial" w:cs="Arial"/>
          <w:sz w:val="24"/>
          <w:szCs w:val="24"/>
        </w:rPr>
        <w:t xml:space="preserve"> sobrepeso e a obesidade</w:t>
      </w:r>
      <w:r w:rsidR="00066798" w:rsidRPr="0010283F">
        <w:rPr>
          <w:rFonts w:ascii="Arial" w:hAnsi="Arial" w:cs="Arial"/>
          <w:sz w:val="24"/>
          <w:szCs w:val="24"/>
        </w:rPr>
        <w:t xml:space="preserve"> </w:t>
      </w:r>
      <w:r w:rsidR="00066798" w:rsidRPr="0010283F">
        <w:rPr>
          <w:rStyle w:val="hps"/>
          <w:rFonts w:ascii="Arial" w:hAnsi="Arial" w:cs="Arial"/>
          <w:sz w:val="24"/>
          <w:szCs w:val="24"/>
        </w:rPr>
        <w:t>podem prejudicar</w:t>
      </w:r>
      <w:r w:rsidR="00066798" w:rsidRPr="0010283F">
        <w:rPr>
          <w:rFonts w:ascii="Arial" w:hAnsi="Arial" w:cs="Arial"/>
          <w:sz w:val="24"/>
          <w:szCs w:val="24"/>
        </w:rPr>
        <w:t xml:space="preserve"> </w:t>
      </w:r>
      <w:r w:rsidR="00066798" w:rsidRPr="0010283F">
        <w:rPr>
          <w:rStyle w:val="hps"/>
          <w:rFonts w:ascii="Arial" w:hAnsi="Arial" w:cs="Arial"/>
          <w:sz w:val="24"/>
          <w:szCs w:val="24"/>
        </w:rPr>
        <w:t>a saúde</w:t>
      </w:r>
      <w:r w:rsidR="00066798" w:rsidRPr="0010283F">
        <w:rPr>
          <w:rFonts w:ascii="Arial" w:hAnsi="Arial" w:cs="Arial"/>
          <w:sz w:val="24"/>
          <w:szCs w:val="24"/>
        </w:rPr>
        <w:t xml:space="preserve"> (Toll et al., 2010). O</w:t>
      </w:r>
      <w:r w:rsidR="00066798" w:rsidRPr="0010283F">
        <w:rPr>
          <w:rStyle w:val="hps"/>
          <w:rFonts w:ascii="Arial" w:hAnsi="Arial" w:cs="Arial"/>
          <w:sz w:val="24"/>
          <w:szCs w:val="24"/>
        </w:rPr>
        <w:t xml:space="preserve"> excesso de peso corporal está associado a uma variedade de distúrbios, como por exemplo,</w:t>
      </w:r>
      <w:r w:rsidR="00066798" w:rsidRPr="0010283F">
        <w:rPr>
          <w:rFonts w:ascii="Arial" w:hAnsi="Arial" w:cs="Arial"/>
          <w:sz w:val="24"/>
          <w:szCs w:val="24"/>
        </w:rPr>
        <w:t xml:space="preserve"> </w:t>
      </w:r>
      <w:r w:rsidR="00066798" w:rsidRPr="0010283F">
        <w:rPr>
          <w:rStyle w:val="hps"/>
          <w:rFonts w:ascii="Arial" w:hAnsi="Arial" w:cs="Arial"/>
          <w:sz w:val="24"/>
          <w:szCs w:val="24"/>
        </w:rPr>
        <w:t>diabetes mellitus</w:t>
      </w:r>
      <w:r w:rsidR="00066798" w:rsidRPr="0010283F">
        <w:rPr>
          <w:rFonts w:ascii="Arial" w:hAnsi="Arial" w:cs="Arial"/>
          <w:sz w:val="24"/>
          <w:szCs w:val="24"/>
        </w:rPr>
        <w:t xml:space="preserve">, doença cardiovascular e </w:t>
      </w:r>
      <w:r w:rsidR="00066798" w:rsidRPr="0010283F">
        <w:rPr>
          <w:rStyle w:val="hps"/>
          <w:rFonts w:ascii="Arial" w:hAnsi="Arial" w:cs="Arial"/>
          <w:sz w:val="24"/>
          <w:szCs w:val="24"/>
        </w:rPr>
        <w:t>músculo-</w:t>
      </w:r>
      <w:r w:rsidR="00066798" w:rsidRPr="0010283F">
        <w:rPr>
          <w:rFonts w:ascii="Arial" w:hAnsi="Arial" w:cs="Arial"/>
          <w:sz w:val="24"/>
          <w:szCs w:val="24"/>
        </w:rPr>
        <w:t>esquelética, diminuição</w:t>
      </w:r>
      <w:r w:rsidR="0015486C">
        <w:rPr>
          <w:rFonts w:ascii="Arial" w:hAnsi="Arial" w:cs="Arial"/>
          <w:sz w:val="24"/>
          <w:szCs w:val="24"/>
        </w:rPr>
        <w:t xml:space="preserve"> da função imune, dentre outros</w:t>
      </w:r>
      <w:r w:rsidR="00066798" w:rsidRPr="0010283F">
        <w:rPr>
          <w:rFonts w:ascii="Arial" w:hAnsi="Arial" w:cs="Arial"/>
          <w:sz w:val="24"/>
          <w:szCs w:val="24"/>
        </w:rPr>
        <w:t xml:space="preserve"> </w:t>
      </w:r>
      <w:r w:rsidR="006676F5" w:rsidRPr="0010283F">
        <w:rPr>
          <w:rFonts w:ascii="Arial" w:hAnsi="Arial" w:cs="Arial"/>
          <w:sz w:val="24"/>
          <w:szCs w:val="24"/>
        </w:rPr>
        <w:t>que levam a</w:t>
      </w:r>
      <w:r w:rsidR="00066798" w:rsidRPr="0010283F">
        <w:rPr>
          <w:rFonts w:ascii="Arial" w:hAnsi="Arial" w:cs="Arial"/>
          <w:sz w:val="24"/>
          <w:szCs w:val="24"/>
        </w:rPr>
        <w:t>o</w:t>
      </w:r>
      <w:r w:rsidR="00066798" w:rsidRPr="0010283F">
        <w:rPr>
          <w:rStyle w:val="hps"/>
          <w:rFonts w:ascii="Arial" w:hAnsi="Arial" w:cs="Arial"/>
          <w:sz w:val="24"/>
          <w:szCs w:val="24"/>
        </w:rPr>
        <w:t xml:space="preserve"> encurtamento do</w:t>
      </w:r>
      <w:r w:rsidR="00066798" w:rsidRPr="0010283F">
        <w:rPr>
          <w:rFonts w:ascii="Arial" w:hAnsi="Arial" w:cs="Arial"/>
          <w:sz w:val="24"/>
          <w:szCs w:val="24"/>
        </w:rPr>
        <w:t xml:space="preserve"> </w:t>
      </w:r>
      <w:r w:rsidR="00066798" w:rsidRPr="0010283F">
        <w:rPr>
          <w:rStyle w:val="hps"/>
          <w:rFonts w:ascii="Arial" w:hAnsi="Arial" w:cs="Arial"/>
          <w:sz w:val="24"/>
          <w:szCs w:val="24"/>
        </w:rPr>
        <w:t>tempo de vida</w:t>
      </w:r>
      <w:r w:rsidR="00066798" w:rsidRPr="0010283F">
        <w:rPr>
          <w:rFonts w:ascii="Arial" w:hAnsi="Arial" w:cs="Arial"/>
          <w:sz w:val="24"/>
          <w:szCs w:val="24"/>
        </w:rPr>
        <w:t xml:space="preserve"> (Toll et al., 2010).</w:t>
      </w:r>
      <w:r w:rsidR="00066798" w:rsidRPr="0010283F">
        <w:rPr>
          <w:rStyle w:val="hps"/>
          <w:rFonts w:ascii="Arial" w:hAnsi="Arial" w:cs="Arial"/>
          <w:sz w:val="24"/>
          <w:szCs w:val="24"/>
        </w:rPr>
        <w:t xml:space="preserve"> </w:t>
      </w:r>
    </w:p>
    <w:p w:rsidR="00C46782" w:rsidRPr="0010283F" w:rsidRDefault="00C46782" w:rsidP="00543DDE">
      <w:pPr>
        <w:spacing w:after="0" w:line="48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10283F">
        <w:rPr>
          <w:rStyle w:val="hps"/>
          <w:rFonts w:ascii="Arial" w:hAnsi="Arial" w:cs="Arial"/>
          <w:sz w:val="24"/>
          <w:szCs w:val="24"/>
        </w:rPr>
        <w:tab/>
      </w:r>
      <w:r w:rsidR="00800723" w:rsidRPr="0010283F">
        <w:rPr>
          <w:rStyle w:val="hps"/>
          <w:rFonts w:ascii="Arial" w:hAnsi="Arial" w:cs="Arial"/>
          <w:sz w:val="24"/>
          <w:szCs w:val="24"/>
        </w:rPr>
        <w:t xml:space="preserve">Durante </w:t>
      </w:r>
      <w:r w:rsidR="00216CBE" w:rsidRPr="0010283F">
        <w:rPr>
          <w:rStyle w:val="hps"/>
          <w:rFonts w:ascii="Arial" w:hAnsi="Arial" w:cs="Arial"/>
          <w:sz w:val="24"/>
          <w:szCs w:val="24"/>
        </w:rPr>
        <w:t>décadas</w:t>
      </w:r>
      <w:r w:rsidR="00800723" w:rsidRPr="0010283F">
        <w:rPr>
          <w:rStyle w:val="hps"/>
          <w:rFonts w:ascii="Arial" w:hAnsi="Arial" w:cs="Arial"/>
          <w:sz w:val="24"/>
          <w:szCs w:val="24"/>
        </w:rPr>
        <w:t xml:space="preserve"> a relação entre </w:t>
      </w:r>
      <w:r w:rsidR="00216CBE" w:rsidRPr="0010283F">
        <w:rPr>
          <w:rStyle w:val="hps"/>
          <w:rFonts w:ascii="Arial" w:hAnsi="Arial" w:cs="Arial"/>
          <w:sz w:val="24"/>
          <w:szCs w:val="24"/>
        </w:rPr>
        <w:t xml:space="preserve">alterações específicas que ocorrem </w:t>
      </w:r>
      <w:r w:rsidR="00216CBE" w:rsidRPr="0010283F">
        <w:rPr>
          <w:rFonts w:ascii="Arial" w:hAnsi="Arial" w:cs="Arial"/>
          <w:sz w:val="24"/>
          <w:szCs w:val="24"/>
          <w:lang w:val="pt-PT"/>
        </w:rPr>
        <w:t>no tecido adiposo durante a obesidade</w:t>
      </w:r>
      <w:r w:rsidR="00216CBE" w:rsidRPr="0010283F">
        <w:rPr>
          <w:rStyle w:val="TextodebaloChar"/>
          <w:rFonts w:ascii="Arial" w:hAnsi="Arial" w:cs="Arial"/>
          <w:sz w:val="24"/>
          <w:szCs w:val="24"/>
        </w:rPr>
        <w:t xml:space="preserve"> </w:t>
      </w:r>
      <w:r w:rsidR="00216CBE" w:rsidRPr="0010283F">
        <w:rPr>
          <w:rStyle w:val="hps"/>
          <w:rFonts w:ascii="Arial" w:hAnsi="Arial" w:cs="Arial"/>
          <w:sz w:val="24"/>
          <w:szCs w:val="24"/>
        </w:rPr>
        <w:t>e doe</w:t>
      </w:r>
      <w:r w:rsidR="0015486C">
        <w:rPr>
          <w:rStyle w:val="hps"/>
          <w:rFonts w:ascii="Arial" w:hAnsi="Arial" w:cs="Arial"/>
          <w:sz w:val="24"/>
          <w:szCs w:val="24"/>
        </w:rPr>
        <w:t>nças associadas foram estudadas. E</w:t>
      </w:r>
      <w:r w:rsidR="00216CBE" w:rsidRPr="0010283F">
        <w:rPr>
          <w:rStyle w:val="hps"/>
          <w:rFonts w:ascii="Arial" w:hAnsi="Arial" w:cs="Arial"/>
          <w:sz w:val="24"/>
          <w:szCs w:val="24"/>
        </w:rPr>
        <w:t xml:space="preserve">vidências recentes levaram a compreender que </w:t>
      </w:r>
      <w:r w:rsidR="00216CBE" w:rsidRPr="0010283F">
        <w:rPr>
          <w:rFonts w:ascii="Arial" w:hAnsi="Arial" w:cs="Arial"/>
          <w:sz w:val="24"/>
          <w:szCs w:val="24"/>
          <w:lang w:val="pt-PT"/>
        </w:rPr>
        <w:t xml:space="preserve">o tecido adiposo é </w:t>
      </w:r>
      <w:r w:rsidRPr="0010283F">
        <w:rPr>
          <w:rFonts w:ascii="Arial" w:hAnsi="Arial" w:cs="Arial"/>
          <w:sz w:val="24"/>
          <w:szCs w:val="24"/>
          <w:lang w:val="pt-PT"/>
        </w:rPr>
        <w:t>capaz de produzir uma variedade de pr</w:t>
      </w:r>
      <w:r w:rsidR="0010283F">
        <w:rPr>
          <w:rFonts w:ascii="Arial" w:hAnsi="Arial" w:cs="Arial"/>
          <w:sz w:val="24"/>
          <w:szCs w:val="24"/>
          <w:lang w:val="pt-PT"/>
        </w:rPr>
        <w:t>oteínas sinalizadoras</w:t>
      </w:r>
      <w:r w:rsidR="0015486C">
        <w:rPr>
          <w:rFonts w:ascii="Arial" w:hAnsi="Arial" w:cs="Arial"/>
          <w:sz w:val="24"/>
          <w:szCs w:val="24"/>
          <w:lang w:val="pt-PT"/>
        </w:rPr>
        <w:t xml:space="preserve"> denominadas</w:t>
      </w:r>
      <w:r w:rsidRPr="0010283F">
        <w:rPr>
          <w:rFonts w:ascii="Arial" w:hAnsi="Arial" w:cs="Arial"/>
          <w:sz w:val="24"/>
          <w:szCs w:val="24"/>
          <w:lang w:val="pt-PT"/>
        </w:rPr>
        <w:t xml:space="preserve"> adipocitocinas ou adipocinas</w:t>
      </w:r>
      <w:r w:rsidRPr="0010283F">
        <w:rPr>
          <w:rFonts w:ascii="Arial" w:hAnsi="Arial" w:cs="Arial"/>
          <w:sz w:val="24"/>
          <w:szCs w:val="24"/>
        </w:rPr>
        <w:t xml:space="preserve">, que resultam em efeitos específicos na diferenciação celular, metabolismo energético, remodelação de tecido, </w:t>
      </w:r>
      <w:r w:rsidR="0015486C">
        <w:rPr>
          <w:rFonts w:ascii="Arial" w:hAnsi="Arial" w:cs="Arial"/>
          <w:sz w:val="24"/>
          <w:szCs w:val="24"/>
        </w:rPr>
        <w:t xml:space="preserve">resposta imune ou inflamatória </w:t>
      </w:r>
      <w:r w:rsidRPr="0010283F">
        <w:rPr>
          <w:rFonts w:ascii="Arial" w:hAnsi="Arial" w:cs="Arial"/>
          <w:sz w:val="24"/>
          <w:szCs w:val="24"/>
        </w:rPr>
        <w:t>(</w:t>
      </w:r>
      <w:r w:rsidR="00352B9F" w:rsidRPr="0010283F">
        <w:rPr>
          <w:rFonts w:ascii="Arial" w:hAnsi="Arial" w:cs="Arial"/>
          <w:sz w:val="24"/>
          <w:szCs w:val="24"/>
        </w:rPr>
        <w:t>Balistreri et al., 2010</w:t>
      </w:r>
      <w:r w:rsidRPr="0010283F">
        <w:rPr>
          <w:rFonts w:ascii="Arial" w:hAnsi="Arial" w:cs="Arial"/>
          <w:sz w:val="24"/>
          <w:szCs w:val="24"/>
        </w:rPr>
        <w:t xml:space="preserve">). A leptina e adiponectina, por exemplo, 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>são</w:t>
      </w:r>
      <w:r w:rsidRPr="0010283F">
        <w:rPr>
          <w:rFonts w:ascii="Arial" w:hAnsi="Arial" w:cs="Arial"/>
          <w:sz w:val="24"/>
          <w:szCs w:val="24"/>
          <w:lang w:val="pt-PT"/>
        </w:rPr>
        <w:t xml:space="preserve"> 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>adipocitocinas</w:t>
      </w:r>
      <w:r w:rsidRPr="0010283F">
        <w:rPr>
          <w:rFonts w:ascii="Arial" w:hAnsi="Arial" w:cs="Arial"/>
          <w:sz w:val="24"/>
          <w:szCs w:val="24"/>
          <w:lang w:val="pt-PT"/>
        </w:rPr>
        <w:t xml:space="preserve"> consideradas elo 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>entre a obesidade</w:t>
      </w:r>
      <w:r w:rsidRPr="0010283F">
        <w:rPr>
          <w:rFonts w:ascii="Arial" w:hAnsi="Arial" w:cs="Arial"/>
          <w:sz w:val="24"/>
          <w:szCs w:val="24"/>
          <w:lang w:val="pt-PT"/>
        </w:rPr>
        <w:t xml:space="preserve"> 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>e</w:t>
      </w:r>
      <w:r w:rsidRPr="0010283F">
        <w:rPr>
          <w:rFonts w:ascii="Arial" w:hAnsi="Arial" w:cs="Arial"/>
          <w:sz w:val="24"/>
          <w:szCs w:val="24"/>
          <w:lang w:val="pt-PT"/>
        </w:rPr>
        <w:t xml:space="preserve"> 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>doenças inflamatórias</w:t>
      </w:r>
      <w:r w:rsidRPr="0010283F">
        <w:rPr>
          <w:rFonts w:ascii="Arial" w:hAnsi="Arial" w:cs="Arial"/>
          <w:sz w:val="24"/>
          <w:szCs w:val="24"/>
          <w:lang w:val="pt-PT"/>
        </w:rPr>
        <w:t xml:space="preserve"> 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>relacionadas</w:t>
      </w:r>
      <w:r w:rsidRPr="0010283F">
        <w:rPr>
          <w:rFonts w:ascii="Arial" w:hAnsi="Arial" w:cs="Arial"/>
          <w:sz w:val="24"/>
          <w:szCs w:val="24"/>
          <w:lang w:val="pt-PT"/>
        </w:rPr>
        <w:t xml:space="preserve">, entretanto, outros produtos como 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>o fator</w:t>
      </w:r>
      <w:r w:rsidRPr="0010283F">
        <w:rPr>
          <w:rFonts w:ascii="Arial" w:hAnsi="Arial" w:cs="Arial"/>
          <w:sz w:val="24"/>
          <w:szCs w:val="24"/>
          <w:lang w:val="pt-PT"/>
        </w:rPr>
        <w:t xml:space="preserve"> 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>de necrose tumoral</w:t>
      </w:r>
      <w:r w:rsidRPr="0010283F">
        <w:rPr>
          <w:rFonts w:ascii="Arial" w:hAnsi="Arial" w:cs="Arial"/>
          <w:sz w:val="24"/>
          <w:szCs w:val="24"/>
          <w:lang w:val="pt-PT"/>
        </w:rPr>
        <w:t xml:space="preserve"> 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>(</w:t>
      </w:r>
      <w:r w:rsidRPr="0010283F">
        <w:rPr>
          <w:rFonts w:ascii="Arial" w:hAnsi="Arial" w:cs="Arial"/>
          <w:sz w:val="24"/>
          <w:szCs w:val="24"/>
          <w:lang w:val="pt-PT"/>
        </w:rPr>
        <w:t xml:space="preserve">TNF), 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>interleucina</w:t>
      </w:r>
      <w:r w:rsidRPr="0010283F">
        <w:rPr>
          <w:rStyle w:val="atn"/>
          <w:rFonts w:ascii="Arial" w:hAnsi="Arial" w:cs="Arial"/>
          <w:sz w:val="24"/>
          <w:szCs w:val="24"/>
          <w:lang w:val="pt-PT"/>
        </w:rPr>
        <w:t>-</w:t>
      </w:r>
      <w:r w:rsidRPr="0010283F">
        <w:rPr>
          <w:rFonts w:ascii="Arial" w:hAnsi="Arial" w:cs="Arial"/>
          <w:sz w:val="24"/>
          <w:szCs w:val="24"/>
          <w:lang w:val="pt-PT"/>
        </w:rPr>
        <w:t xml:space="preserve">6 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>(</w:t>
      </w:r>
      <w:r w:rsidRPr="0010283F">
        <w:rPr>
          <w:rFonts w:ascii="Arial" w:hAnsi="Arial" w:cs="Arial"/>
          <w:sz w:val="24"/>
          <w:szCs w:val="24"/>
          <w:lang w:val="pt-PT"/>
        </w:rPr>
        <w:t>IL</w:t>
      </w:r>
      <w:r w:rsidRPr="0010283F">
        <w:rPr>
          <w:rStyle w:val="atn"/>
          <w:rFonts w:ascii="Arial" w:hAnsi="Arial" w:cs="Arial"/>
          <w:sz w:val="24"/>
          <w:szCs w:val="24"/>
          <w:lang w:val="pt-PT"/>
        </w:rPr>
        <w:t>-</w:t>
      </w:r>
      <w:r w:rsidRPr="0010283F">
        <w:rPr>
          <w:rFonts w:ascii="Arial" w:hAnsi="Arial" w:cs="Arial"/>
          <w:sz w:val="24"/>
          <w:szCs w:val="24"/>
          <w:lang w:val="pt-PT"/>
        </w:rPr>
        <w:t>6), interleucina-1 (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>IL</w:t>
      </w:r>
      <w:r w:rsidRPr="0010283F">
        <w:rPr>
          <w:rStyle w:val="atn"/>
          <w:rFonts w:ascii="Arial" w:hAnsi="Arial" w:cs="Arial"/>
          <w:sz w:val="24"/>
          <w:szCs w:val="24"/>
          <w:lang w:val="pt-PT"/>
        </w:rPr>
        <w:t>-</w:t>
      </w:r>
      <w:r w:rsidRPr="0010283F">
        <w:rPr>
          <w:rFonts w:ascii="Arial" w:hAnsi="Arial" w:cs="Arial"/>
          <w:sz w:val="24"/>
          <w:szCs w:val="24"/>
          <w:lang w:val="pt-PT"/>
        </w:rPr>
        <w:t>1)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 também estão presentes </w:t>
      </w:r>
      <w:r w:rsidRPr="0010283F">
        <w:rPr>
          <w:rFonts w:ascii="Arial" w:hAnsi="Arial" w:cs="Arial"/>
          <w:sz w:val="24"/>
          <w:szCs w:val="24"/>
        </w:rPr>
        <w:t>(Tilg &amp; Moschen, 2006)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>.</w:t>
      </w:r>
    </w:p>
    <w:p w:rsidR="00C46782" w:rsidRPr="0010283F" w:rsidRDefault="00C46782" w:rsidP="00543DDE">
      <w:pPr>
        <w:spacing w:after="0" w:line="48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10283F">
        <w:rPr>
          <w:rFonts w:ascii="Arial" w:hAnsi="Arial" w:cs="Arial"/>
          <w:sz w:val="24"/>
          <w:szCs w:val="24"/>
          <w:lang w:val="pt-PT"/>
        </w:rPr>
        <w:lastRenderedPageBreak/>
        <w:tab/>
      </w:r>
      <w:r w:rsidRPr="0010283F">
        <w:rPr>
          <w:rFonts w:ascii="Arial" w:hAnsi="Arial" w:cs="Arial"/>
          <w:sz w:val="24"/>
          <w:szCs w:val="24"/>
        </w:rPr>
        <w:t xml:space="preserve">A leptina desempenha função na modulação do peso corporal, ingestão alimentar e armazenamento de gordura. Na obesidade, sua secreção está aumentada, porém seu alto nível não suprime o apetite devido à resistência </w:t>
      </w:r>
      <w:r w:rsidR="0015486C">
        <w:rPr>
          <w:rFonts w:ascii="Arial" w:hAnsi="Arial" w:cs="Arial"/>
          <w:sz w:val="24"/>
          <w:szCs w:val="24"/>
        </w:rPr>
        <w:t>ao</w:t>
      </w:r>
      <w:r w:rsidR="007F1AC3" w:rsidRPr="0010283F">
        <w:rPr>
          <w:rFonts w:ascii="Arial" w:hAnsi="Arial" w:cs="Arial"/>
          <w:sz w:val="24"/>
          <w:szCs w:val="24"/>
        </w:rPr>
        <w:t xml:space="preserve"> nível de</w:t>
      </w:r>
      <w:r w:rsidR="000B3B80" w:rsidRPr="0010283F">
        <w:rPr>
          <w:rFonts w:ascii="Arial" w:hAnsi="Arial" w:cs="Arial"/>
          <w:sz w:val="24"/>
          <w:szCs w:val="24"/>
        </w:rPr>
        <w:t xml:space="preserve"> receptor</w:t>
      </w:r>
      <w:r w:rsidRPr="0010283F">
        <w:rPr>
          <w:rFonts w:ascii="Arial" w:hAnsi="Arial" w:cs="Arial"/>
          <w:sz w:val="24"/>
          <w:szCs w:val="24"/>
        </w:rPr>
        <w:t>. A adiponectina</w:t>
      </w:r>
      <w:r w:rsidR="00755C22">
        <w:rPr>
          <w:rFonts w:ascii="Arial" w:hAnsi="Arial" w:cs="Arial"/>
          <w:sz w:val="24"/>
          <w:szCs w:val="24"/>
        </w:rPr>
        <w:t>,</w:t>
      </w:r>
      <w:r w:rsidRPr="0010283F">
        <w:rPr>
          <w:rFonts w:ascii="Arial" w:hAnsi="Arial" w:cs="Arial"/>
          <w:sz w:val="24"/>
          <w:szCs w:val="24"/>
        </w:rPr>
        <w:t xml:space="preserve"> de forma geral</w:t>
      </w:r>
      <w:r w:rsidR="00755C22">
        <w:rPr>
          <w:rFonts w:ascii="Arial" w:hAnsi="Arial" w:cs="Arial"/>
          <w:sz w:val="24"/>
          <w:szCs w:val="24"/>
        </w:rPr>
        <w:t>,</w:t>
      </w:r>
      <w:r w:rsidRPr="0010283F">
        <w:rPr>
          <w:rFonts w:ascii="Arial" w:hAnsi="Arial" w:cs="Arial"/>
          <w:sz w:val="24"/>
          <w:szCs w:val="24"/>
        </w:rPr>
        <w:t xml:space="preserve"> aumenta a sensibilidade à insulina e estimula o gasto de energia. Na obesidade, seu</w:t>
      </w:r>
      <w:r w:rsidR="00755C22">
        <w:rPr>
          <w:rFonts w:ascii="Arial" w:hAnsi="Arial" w:cs="Arial"/>
          <w:sz w:val="24"/>
          <w:szCs w:val="24"/>
        </w:rPr>
        <w:t>s níveis são reduzidos e levam a</w:t>
      </w:r>
      <w:r w:rsidRPr="0010283F">
        <w:rPr>
          <w:rFonts w:ascii="Arial" w:hAnsi="Arial" w:cs="Arial"/>
          <w:sz w:val="24"/>
          <w:szCs w:val="24"/>
        </w:rPr>
        <w:t xml:space="preserve"> resistência à insulina (Laflamme, 2012). O TNF-α, IL-1 e IL-6 foram caracterizados por causar efeitos pró-inflamatórios local e sistêmico (Bulló et  al.,  2003) e tem sido relacionados com desenvolvimento de resistência à i</w:t>
      </w:r>
      <w:r w:rsidR="00755C22">
        <w:rPr>
          <w:rFonts w:ascii="Arial" w:hAnsi="Arial" w:cs="Arial"/>
          <w:sz w:val="24"/>
          <w:szCs w:val="24"/>
        </w:rPr>
        <w:t>nsulina. O TNF-α também inibe li</w:t>
      </w:r>
      <w:r w:rsidRPr="0010283F">
        <w:rPr>
          <w:rFonts w:ascii="Arial" w:hAnsi="Arial" w:cs="Arial"/>
          <w:sz w:val="24"/>
          <w:szCs w:val="24"/>
        </w:rPr>
        <w:t>pase lipoproteica e estimula lipólise em adipócitos, o que resulta na maior circulação de ácidos graxos</w:t>
      </w:r>
      <w:r w:rsidR="0015486C">
        <w:rPr>
          <w:rFonts w:ascii="Arial" w:hAnsi="Arial" w:cs="Arial"/>
          <w:sz w:val="24"/>
          <w:szCs w:val="24"/>
        </w:rPr>
        <w:t xml:space="preserve"> (AG)</w:t>
      </w:r>
      <w:r w:rsidRPr="0010283F">
        <w:rPr>
          <w:rFonts w:ascii="Arial" w:hAnsi="Arial" w:cs="Arial"/>
          <w:sz w:val="24"/>
          <w:szCs w:val="24"/>
        </w:rPr>
        <w:t xml:space="preserve"> não esterificados, contribuindo para resistência à insulina</w:t>
      </w:r>
      <w:r w:rsidR="003F028B" w:rsidRPr="0010283F">
        <w:rPr>
          <w:rFonts w:ascii="Arial" w:hAnsi="Arial" w:cs="Arial"/>
          <w:sz w:val="24"/>
          <w:szCs w:val="24"/>
        </w:rPr>
        <w:t xml:space="preserve"> (Godoy &amp;</w:t>
      </w:r>
      <w:r w:rsidRPr="0010283F">
        <w:rPr>
          <w:rFonts w:ascii="Arial" w:hAnsi="Arial" w:cs="Arial"/>
          <w:sz w:val="24"/>
          <w:szCs w:val="24"/>
        </w:rPr>
        <w:t xml:space="preserve"> Swanson, 2013).</w:t>
      </w:r>
    </w:p>
    <w:p w:rsidR="000B3B80" w:rsidRPr="0010283F" w:rsidRDefault="000B3B80" w:rsidP="00543DDE">
      <w:pPr>
        <w:spacing w:after="0" w:line="48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10283F">
        <w:rPr>
          <w:rFonts w:ascii="Arial" w:hAnsi="Arial" w:cs="Arial"/>
          <w:sz w:val="24"/>
          <w:szCs w:val="24"/>
          <w:lang w:val="pt-PT"/>
        </w:rPr>
        <w:tab/>
        <w:t>Ainda que a prevenção seja a melhor opção para garantir a saúde e a longevidade do animal, quando já instalada a obesidade, o uso de uma dieta adequada para a perda de peso é fundamental para o sucesso dessa abordagem. Na nutrição humana, a ingestão de dieta</w:t>
      </w:r>
      <w:r w:rsidR="00D72930">
        <w:rPr>
          <w:rFonts w:ascii="Arial" w:hAnsi="Arial" w:cs="Arial"/>
          <w:sz w:val="24"/>
          <w:szCs w:val="24"/>
          <w:lang w:val="pt-PT"/>
        </w:rPr>
        <w:t>s</w:t>
      </w:r>
      <w:r w:rsidRPr="0010283F">
        <w:rPr>
          <w:rFonts w:ascii="Arial" w:hAnsi="Arial" w:cs="Arial"/>
          <w:sz w:val="24"/>
          <w:szCs w:val="24"/>
          <w:lang w:val="pt-PT"/>
        </w:rPr>
        <w:t xml:space="preserve"> </w:t>
      </w:r>
      <w:r w:rsidR="00D72930">
        <w:rPr>
          <w:rFonts w:ascii="Arial" w:hAnsi="Arial" w:cs="Arial"/>
          <w:sz w:val="24"/>
          <w:szCs w:val="24"/>
          <w:lang w:val="pt-PT"/>
        </w:rPr>
        <w:t>com</w:t>
      </w:r>
      <w:r w:rsidRPr="0010283F">
        <w:rPr>
          <w:rFonts w:ascii="Arial" w:hAnsi="Arial" w:cs="Arial"/>
          <w:sz w:val="24"/>
          <w:szCs w:val="24"/>
          <w:lang w:val="pt-PT"/>
        </w:rPr>
        <w:t xml:space="preserve"> alta proteína e baixo carboidrato, associada</w:t>
      </w:r>
      <w:r w:rsidR="00D72930">
        <w:rPr>
          <w:rFonts w:ascii="Arial" w:hAnsi="Arial" w:cs="Arial"/>
          <w:sz w:val="24"/>
          <w:szCs w:val="24"/>
          <w:lang w:val="pt-PT"/>
        </w:rPr>
        <w:t>s</w:t>
      </w:r>
      <w:r w:rsidRPr="0010283F">
        <w:rPr>
          <w:rFonts w:ascii="Arial" w:hAnsi="Arial" w:cs="Arial"/>
          <w:sz w:val="24"/>
          <w:szCs w:val="24"/>
          <w:lang w:val="pt-PT"/>
        </w:rPr>
        <w:t xml:space="preserve"> </w:t>
      </w:r>
      <w:r w:rsidR="00D72930">
        <w:rPr>
          <w:rFonts w:ascii="Arial" w:hAnsi="Arial" w:cs="Arial"/>
          <w:sz w:val="24"/>
          <w:szCs w:val="24"/>
          <w:lang w:val="pt-PT"/>
        </w:rPr>
        <w:t>a baixa ingestão calórica tornaram</w:t>
      </w:r>
      <w:r w:rsidRPr="0010283F">
        <w:rPr>
          <w:rFonts w:ascii="Arial" w:hAnsi="Arial" w:cs="Arial"/>
          <w:sz w:val="24"/>
          <w:szCs w:val="24"/>
          <w:lang w:val="pt-PT"/>
        </w:rPr>
        <w:t xml:space="preserve">-se popular em alguns programas de redução de peso. Em cães, essa estratégia passou a ser eficaz na redução de peso corporal. Dessa forma, nas dietas terapêuticas para cães obesos pode-se observar: (1) restrição de gordura, que reduz a densidade calórica da dieta, ajudando consequentemente na redução da ingestão calórica; (2) alto teor de proteína, uma vez que </w:t>
      </w:r>
      <w:r w:rsidR="0015486C">
        <w:rPr>
          <w:rFonts w:ascii="Arial" w:hAnsi="Arial" w:cs="Arial"/>
          <w:sz w:val="24"/>
          <w:szCs w:val="24"/>
          <w:lang w:val="pt-PT"/>
        </w:rPr>
        <w:t>esse nutriente</w:t>
      </w:r>
      <w:r w:rsidRPr="0010283F">
        <w:rPr>
          <w:rFonts w:ascii="Arial" w:hAnsi="Arial" w:cs="Arial"/>
          <w:sz w:val="24"/>
          <w:szCs w:val="24"/>
          <w:lang w:val="pt-PT"/>
        </w:rPr>
        <w:t xml:space="preserve"> induz um gasto energético metabólico pós-prandial aumentado e mantém a massa corporal magra; e (3) alto teor de fibra, no intuito de diluir ou reduzir a densidade calórica do alimento e dar efeito de saciedade no animal, causando redução voluntária no consumo total de calorias (Laflamme, 2006). </w:t>
      </w:r>
    </w:p>
    <w:p w:rsidR="006C2718" w:rsidRPr="0010283F" w:rsidRDefault="00687E01" w:rsidP="00543DDE">
      <w:pPr>
        <w:spacing w:after="0" w:line="480" w:lineRule="auto"/>
        <w:jc w:val="both"/>
        <w:rPr>
          <w:rStyle w:val="hps"/>
          <w:rFonts w:ascii="Arial" w:hAnsi="Arial" w:cs="Arial"/>
          <w:sz w:val="24"/>
          <w:szCs w:val="24"/>
        </w:rPr>
      </w:pPr>
      <w:r w:rsidRPr="0010283F">
        <w:rPr>
          <w:rFonts w:ascii="Arial" w:hAnsi="Arial" w:cs="Arial"/>
          <w:sz w:val="24"/>
          <w:szCs w:val="24"/>
          <w:lang w:val="pt-PT"/>
        </w:rPr>
        <w:lastRenderedPageBreak/>
        <w:tab/>
      </w:r>
      <w:r w:rsidR="00CD78C5" w:rsidRPr="0010283F">
        <w:rPr>
          <w:rFonts w:ascii="Arial" w:hAnsi="Arial" w:cs="Arial"/>
          <w:sz w:val="24"/>
          <w:szCs w:val="24"/>
          <w:lang w:val="pt-PT"/>
        </w:rPr>
        <w:t xml:space="preserve">Atualmente, esse cenário tradicional da nutrição animal vem sofrendo mudanças com </w:t>
      </w:r>
      <w:r w:rsidR="00D72930">
        <w:rPr>
          <w:rFonts w:ascii="Arial" w:hAnsi="Arial" w:cs="Arial"/>
          <w:sz w:val="24"/>
          <w:szCs w:val="24"/>
          <w:lang w:val="pt-PT"/>
        </w:rPr>
        <w:t xml:space="preserve">os avanços científicos na identificação de </w:t>
      </w:r>
      <w:r w:rsidR="00997BCE">
        <w:rPr>
          <w:rFonts w:ascii="Arial" w:hAnsi="Arial" w:cs="Arial"/>
          <w:sz w:val="24"/>
          <w:szCs w:val="24"/>
          <w:lang w:val="pt-PT"/>
        </w:rPr>
        <w:t>novos ingredientes</w:t>
      </w:r>
      <w:r w:rsidR="00D72930">
        <w:rPr>
          <w:rFonts w:ascii="Arial" w:hAnsi="Arial" w:cs="Arial"/>
          <w:sz w:val="24"/>
          <w:szCs w:val="24"/>
          <w:lang w:val="pt-PT"/>
        </w:rPr>
        <w:t xml:space="preserve"> e funcionalidades nutracêuticas de vários alimentos</w:t>
      </w:r>
      <w:r w:rsidR="00997BCE">
        <w:rPr>
          <w:rFonts w:ascii="Arial" w:hAnsi="Arial" w:cs="Arial"/>
          <w:sz w:val="24"/>
          <w:szCs w:val="24"/>
          <w:lang w:val="pt-PT"/>
        </w:rPr>
        <w:t xml:space="preserve">. </w:t>
      </w:r>
      <w:r w:rsidR="00CD78C5" w:rsidRPr="0010283F">
        <w:rPr>
          <w:rFonts w:ascii="Arial" w:hAnsi="Arial" w:cs="Arial"/>
          <w:sz w:val="24"/>
          <w:szCs w:val="24"/>
          <w:lang w:val="pt-PT"/>
        </w:rPr>
        <w:t xml:space="preserve">Sendo assim, </w:t>
      </w:r>
      <w:r w:rsidR="008E69A3" w:rsidRPr="0010283F">
        <w:rPr>
          <w:rFonts w:ascii="Arial" w:hAnsi="Arial" w:cs="Arial"/>
          <w:sz w:val="24"/>
          <w:szCs w:val="24"/>
          <w:lang w:val="pt-PT"/>
        </w:rPr>
        <w:t xml:space="preserve">a indústria </w:t>
      </w:r>
      <w:r w:rsidR="008E69A3" w:rsidRPr="0015486C">
        <w:rPr>
          <w:rFonts w:ascii="Arial" w:hAnsi="Arial" w:cs="Arial"/>
          <w:i/>
          <w:sz w:val="24"/>
          <w:szCs w:val="24"/>
          <w:lang w:val="pt-PT"/>
        </w:rPr>
        <w:t>pet</w:t>
      </w:r>
      <w:r w:rsidR="008E69A3" w:rsidRPr="0010283F">
        <w:rPr>
          <w:rFonts w:ascii="Arial" w:hAnsi="Arial" w:cs="Arial"/>
          <w:sz w:val="24"/>
          <w:szCs w:val="24"/>
          <w:lang w:val="pt-PT"/>
        </w:rPr>
        <w:t>, visando prevenir e minimizar os principais problemas que acometem determinadas raças</w:t>
      </w:r>
      <w:r w:rsidR="006C2718" w:rsidRPr="0010283F">
        <w:rPr>
          <w:rFonts w:ascii="Arial" w:hAnsi="Arial" w:cs="Arial"/>
          <w:sz w:val="24"/>
          <w:szCs w:val="24"/>
          <w:lang w:val="pt-PT"/>
        </w:rPr>
        <w:t xml:space="preserve"> de cães</w:t>
      </w:r>
      <w:r w:rsidR="008E69A3" w:rsidRPr="0010283F">
        <w:rPr>
          <w:rFonts w:ascii="Arial" w:hAnsi="Arial" w:cs="Arial"/>
          <w:sz w:val="24"/>
          <w:szCs w:val="24"/>
          <w:lang w:val="pt-PT"/>
        </w:rPr>
        <w:t>, vem disponibilizando nos alimentos específicos ingredientes nobre</w:t>
      </w:r>
      <w:r w:rsidR="006C2718" w:rsidRPr="0010283F">
        <w:rPr>
          <w:rFonts w:ascii="Arial" w:hAnsi="Arial" w:cs="Arial"/>
          <w:sz w:val="24"/>
          <w:szCs w:val="24"/>
          <w:lang w:val="pt-PT"/>
        </w:rPr>
        <w:t>s</w:t>
      </w:r>
      <w:r w:rsidR="008E69A3" w:rsidRPr="0010283F">
        <w:rPr>
          <w:rFonts w:ascii="Arial" w:hAnsi="Arial" w:cs="Arial"/>
          <w:sz w:val="24"/>
          <w:szCs w:val="24"/>
          <w:lang w:val="pt-PT"/>
        </w:rPr>
        <w:t xml:space="preserve"> e de alta tecnologia, dentre os quais destacam-se os polifenóis.</w:t>
      </w:r>
      <w:r w:rsidR="006C2718" w:rsidRPr="0010283F">
        <w:rPr>
          <w:rFonts w:ascii="Arial" w:hAnsi="Arial" w:cs="Arial"/>
          <w:sz w:val="24"/>
          <w:szCs w:val="24"/>
          <w:lang w:val="pt-PT"/>
        </w:rPr>
        <w:t xml:space="preserve"> Esses, d</w:t>
      </w:r>
      <w:r w:rsidR="006C2718" w:rsidRPr="0010283F">
        <w:rPr>
          <w:rStyle w:val="hps"/>
          <w:rFonts w:ascii="Arial" w:hAnsi="Arial" w:cs="Arial"/>
          <w:sz w:val="24"/>
          <w:szCs w:val="24"/>
          <w:lang w:val="pt-PT"/>
        </w:rPr>
        <w:t>e forma geral, por meio de mecanismos genéticos e epigenéticos, podem regular a ingestão alimentar</w:t>
      </w:r>
      <w:r w:rsidR="003F028B" w:rsidRPr="0010283F">
        <w:rPr>
          <w:rStyle w:val="hps"/>
          <w:rFonts w:ascii="Arial" w:hAnsi="Arial" w:cs="Arial"/>
          <w:sz w:val="24"/>
          <w:szCs w:val="24"/>
          <w:lang w:val="pt-PT"/>
        </w:rPr>
        <w:t>, assim como</w:t>
      </w:r>
      <w:r w:rsidR="006C2718"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 modular o ciclo de vida dos adipócitos e o metabolismo lipídico</w:t>
      </w:r>
      <w:r w:rsidR="00E43FEB">
        <w:rPr>
          <w:rStyle w:val="hps"/>
          <w:rFonts w:ascii="Arial" w:hAnsi="Arial" w:cs="Arial"/>
          <w:sz w:val="24"/>
          <w:szCs w:val="24"/>
          <w:lang w:val="pt-PT"/>
        </w:rPr>
        <w:t>,</w:t>
      </w:r>
      <w:r w:rsidR="006C2718"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 prevenindo e </w:t>
      </w:r>
      <w:r w:rsidR="00E43FEB">
        <w:rPr>
          <w:rStyle w:val="hps"/>
          <w:rFonts w:ascii="Arial" w:hAnsi="Arial" w:cs="Arial"/>
          <w:sz w:val="24"/>
          <w:szCs w:val="24"/>
          <w:lang w:val="pt-PT"/>
        </w:rPr>
        <w:t xml:space="preserve">diminuindo </w:t>
      </w:r>
      <w:r w:rsidR="006C2718"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a </w:t>
      </w:r>
      <w:r w:rsidR="00E43FEB">
        <w:rPr>
          <w:rStyle w:val="hps"/>
          <w:rFonts w:ascii="Arial" w:hAnsi="Arial" w:cs="Arial"/>
          <w:sz w:val="24"/>
          <w:szCs w:val="24"/>
          <w:lang w:val="pt-PT"/>
        </w:rPr>
        <w:t xml:space="preserve">incidência da </w:t>
      </w:r>
      <w:r w:rsidR="006C2718"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obesidade (Lai et al., 2015). </w:t>
      </w:r>
      <w:r w:rsidR="006C2718" w:rsidRPr="0010283F">
        <w:rPr>
          <w:rStyle w:val="hps"/>
          <w:rFonts w:ascii="Arial" w:hAnsi="Arial" w:cs="Arial"/>
          <w:sz w:val="24"/>
          <w:szCs w:val="24"/>
        </w:rPr>
        <w:t xml:space="preserve">Desse modo, com a presente revisão objetiva-se relatar os mecanismos básicos pelos quais </w:t>
      </w:r>
      <w:r w:rsidR="003F028B" w:rsidRPr="0010283F">
        <w:rPr>
          <w:rStyle w:val="hps"/>
          <w:rFonts w:ascii="Arial" w:hAnsi="Arial" w:cs="Arial"/>
          <w:sz w:val="24"/>
          <w:szCs w:val="24"/>
        </w:rPr>
        <w:t>alguns</w:t>
      </w:r>
      <w:r w:rsidR="006C2718" w:rsidRPr="0010283F">
        <w:rPr>
          <w:rStyle w:val="hps"/>
          <w:rFonts w:ascii="Arial" w:hAnsi="Arial" w:cs="Arial"/>
          <w:sz w:val="24"/>
          <w:szCs w:val="24"/>
        </w:rPr>
        <w:t xml:space="preserve"> polifenóis auxiliam na prevenção e tratamento da obesidade e suas doenças associadas, bem como as estratégias tecnológicas disponíveis que permitem o uso desses compostos na fabricação de alimentos pet.</w:t>
      </w:r>
    </w:p>
    <w:p w:rsidR="006C2718" w:rsidRPr="0010283F" w:rsidRDefault="003F028B" w:rsidP="00543DDE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10283F">
        <w:rPr>
          <w:rFonts w:ascii="Arial" w:hAnsi="Arial" w:cs="Arial"/>
          <w:b/>
          <w:sz w:val="24"/>
          <w:szCs w:val="24"/>
        </w:rPr>
        <w:t>POLIFENÓIS</w:t>
      </w:r>
    </w:p>
    <w:p w:rsidR="003F028B" w:rsidRPr="0010283F" w:rsidRDefault="003F028B" w:rsidP="00543DDE">
      <w:pPr>
        <w:spacing w:after="0" w:line="48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10283F">
        <w:rPr>
          <w:rFonts w:ascii="Arial" w:hAnsi="Arial" w:cs="Arial"/>
          <w:sz w:val="24"/>
          <w:szCs w:val="24"/>
          <w:lang w:val="pt-PT"/>
        </w:rPr>
        <w:tab/>
        <w:t xml:space="preserve">Ao longo dos últimos anos, substâncias derivadas de plantas conhecidas como “fitoquímicos” </w:t>
      </w:r>
      <w:r w:rsidR="0015486C">
        <w:rPr>
          <w:rFonts w:ascii="Arial" w:hAnsi="Arial" w:cs="Arial"/>
          <w:sz w:val="24"/>
          <w:szCs w:val="24"/>
          <w:lang w:val="pt-PT"/>
        </w:rPr>
        <w:t>ganharam importância para</w:t>
      </w:r>
      <w:r w:rsidRPr="0010283F">
        <w:rPr>
          <w:rFonts w:ascii="Arial" w:hAnsi="Arial" w:cs="Arial"/>
          <w:sz w:val="24"/>
          <w:szCs w:val="24"/>
          <w:lang w:val="pt-PT"/>
        </w:rPr>
        <w:t xml:space="preserve"> nutricionistas, médicos, médicos veterinários, pesquisadores, consumidores humanos e</w:t>
      </w:r>
      <w:r w:rsidR="00E43FEB">
        <w:rPr>
          <w:rFonts w:ascii="Arial" w:hAnsi="Arial" w:cs="Arial"/>
          <w:sz w:val="24"/>
          <w:szCs w:val="24"/>
          <w:lang w:val="pt-PT"/>
        </w:rPr>
        <w:t>,</w:t>
      </w:r>
      <w:r w:rsidRPr="0010283F">
        <w:rPr>
          <w:rFonts w:ascii="Arial" w:hAnsi="Arial" w:cs="Arial"/>
          <w:sz w:val="24"/>
          <w:szCs w:val="24"/>
          <w:lang w:val="pt-PT"/>
        </w:rPr>
        <w:t xml:space="preserve"> mais recentemente</w:t>
      </w:r>
      <w:r w:rsidR="00E43FEB">
        <w:rPr>
          <w:rFonts w:ascii="Arial" w:hAnsi="Arial" w:cs="Arial"/>
          <w:sz w:val="24"/>
          <w:szCs w:val="24"/>
          <w:lang w:val="pt-PT"/>
        </w:rPr>
        <w:t>, o interesse</w:t>
      </w:r>
      <w:r w:rsidRPr="0010283F">
        <w:rPr>
          <w:rFonts w:ascii="Arial" w:hAnsi="Arial" w:cs="Arial"/>
          <w:sz w:val="24"/>
          <w:szCs w:val="24"/>
          <w:lang w:val="pt-PT"/>
        </w:rPr>
        <w:t xml:space="preserve"> da indústria </w:t>
      </w:r>
      <w:r w:rsidRPr="00D37AB3">
        <w:rPr>
          <w:rFonts w:ascii="Arial" w:hAnsi="Arial" w:cs="Arial"/>
          <w:i/>
          <w:sz w:val="24"/>
          <w:szCs w:val="24"/>
          <w:lang w:val="pt-PT"/>
        </w:rPr>
        <w:t>pet</w:t>
      </w:r>
      <w:r w:rsidR="00D37AB3">
        <w:rPr>
          <w:rFonts w:ascii="Arial" w:hAnsi="Arial" w:cs="Arial"/>
          <w:sz w:val="24"/>
          <w:szCs w:val="24"/>
          <w:lang w:val="pt-PT"/>
        </w:rPr>
        <w:t>, devido ao</w:t>
      </w:r>
      <w:r w:rsidRPr="0010283F">
        <w:rPr>
          <w:rFonts w:ascii="Arial" w:hAnsi="Arial" w:cs="Arial"/>
          <w:sz w:val="24"/>
          <w:szCs w:val="24"/>
          <w:lang w:val="pt-PT"/>
        </w:rPr>
        <w:t xml:space="preserve"> seu papel na prevenção de doenças e manutenção da saúde. As principais razões do grande interesse por esses compostos se deve ao reconhecimento das suas propriedades antioxidantes, presença em muitos ingredientes dietéticos e seu papel na prevenção de doenças associadas ao estresse oxidativo tais como câncer, doenças cardiovasculares e neurodegenerativas 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>(Manach et al., 2004)</w:t>
      </w:r>
      <w:r w:rsidRPr="0010283F">
        <w:rPr>
          <w:rFonts w:ascii="Arial" w:hAnsi="Arial" w:cs="Arial"/>
          <w:sz w:val="24"/>
          <w:szCs w:val="24"/>
          <w:lang w:val="pt-PT"/>
        </w:rPr>
        <w:t xml:space="preserve">. </w:t>
      </w:r>
    </w:p>
    <w:p w:rsidR="003F028B" w:rsidRPr="0010283F" w:rsidRDefault="003F028B" w:rsidP="00543DDE">
      <w:pPr>
        <w:spacing w:after="0" w:line="48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10283F">
        <w:rPr>
          <w:rFonts w:ascii="Arial" w:hAnsi="Arial" w:cs="Arial"/>
          <w:sz w:val="24"/>
          <w:szCs w:val="24"/>
          <w:lang w:val="pt-PT"/>
        </w:rPr>
        <w:lastRenderedPageBreak/>
        <w:tab/>
      </w:r>
      <w:r w:rsidR="00D37AB3">
        <w:rPr>
          <w:rFonts w:ascii="Arial" w:hAnsi="Arial" w:cs="Arial"/>
          <w:sz w:val="24"/>
          <w:szCs w:val="24"/>
          <w:lang w:val="pt-PT"/>
        </w:rPr>
        <w:t>Além disso</w:t>
      </w:r>
      <w:r w:rsidRPr="0010283F">
        <w:rPr>
          <w:rFonts w:ascii="Arial" w:hAnsi="Arial" w:cs="Arial"/>
          <w:sz w:val="24"/>
          <w:szCs w:val="24"/>
          <w:lang w:val="pt-PT"/>
        </w:rPr>
        <w:t xml:space="preserve">, os polifenóis também </w:t>
      </w:r>
      <w:r w:rsidR="00D37AB3">
        <w:rPr>
          <w:rFonts w:ascii="Arial" w:hAnsi="Arial" w:cs="Arial"/>
          <w:sz w:val="24"/>
          <w:szCs w:val="24"/>
          <w:lang w:val="pt-PT"/>
        </w:rPr>
        <w:t>atuam na</w:t>
      </w:r>
      <w:r w:rsidRPr="0010283F">
        <w:rPr>
          <w:rFonts w:ascii="Arial" w:hAnsi="Arial" w:cs="Arial"/>
          <w:sz w:val="24"/>
          <w:szCs w:val="24"/>
          <w:lang w:val="pt-PT"/>
        </w:rPr>
        <w:t xml:space="preserve"> atividade de enzimas e receptores celulares, o que faz com que esses compostos além de terem propriedades antioxidantes, desempenhem outras ações biológicas específicas que ainda são pouco compreendidas (Middleton et al., 2000). </w:t>
      </w:r>
    </w:p>
    <w:p w:rsidR="00D8150C" w:rsidRPr="0010283F" w:rsidRDefault="003F028B" w:rsidP="00543DDE">
      <w:pPr>
        <w:spacing w:after="0" w:line="48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10283F">
        <w:rPr>
          <w:rFonts w:ascii="Arial" w:hAnsi="Arial" w:cs="Arial"/>
          <w:sz w:val="24"/>
          <w:szCs w:val="24"/>
          <w:lang w:val="pt-PT"/>
        </w:rPr>
        <w:tab/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Algumas classes de polifenóis </w:t>
      </w:r>
      <w:r w:rsidR="00E43FEB">
        <w:rPr>
          <w:rStyle w:val="hps"/>
          <w:rFonts w:ascii="Arial" w:hAnsi="Arial" w:cs="Arial"/>
          <w:sz w:val="24"/>
          <w:szCs w:val="24"/>
          <w:lang w:val="pt-PT"/>
        </w:rPr>
        <w:t>são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 descritas como moduladoras de vias fisiológicas e moleculares envolvidas no metabolismo de energia, </w:t>
      </w:r>
      <w:r w:rsidR="00D37AB3">
        <w:rPr>
          <w:rStyle w:val="hps"/>
          <w:rFonts w:ascii="Arial" w:hAnsi="Arial" w:cs="Arial"/>
          <w:sz w:val="24"/>
          <w:szCs w:val="24"/>
          <w:lang w:val="pt-PT"/>
        </w:rPr>
        <w:t xml:space="preserve">na 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adiposidade e </w:t>
      </w:r>
      <w:r w:rsidR="00D37AB3">
        <w:rPr>
          <w:rStyle w:val="hps"/>
          <w:rFonts w:ascii="Arial" w:hAnsi="Arial" w:cs="Arial"/>
          <w:sz w:val="24"/>
          <w:szCs w:val="24"/>
          <w:lang w:val="pt-PT"/>
        </w:rPr>
        <w:t xml:space="preserve">na 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obesidade, tais como </w:t>
      </w:r>
      <w:r w:rsidR="002941AB" w:rsidRPr="0010283F">
        <w:rPr>
          <w:rStyle w:val="hps"/>
          <w:rFonts w:ascii="Arial" w:hAnsi="Arial" w:cs="Arial"/>
          <w:sz w:val="24"/>
          <w:szCs w:val="24"/>
          <w:lang w:val="pt-PT"/>
        </w:rPr>
        <w:t>resveratrol, flavanois, isoflavonas e antocianinas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>. Os efeitos benéficos desses polifenóis sobre adiposidade</w:t>
      </w:r>
      <w:r w:rsidR="00D37AB3">
        <w:rPr>
          <w:rStyle w:val="hps"/>
          <w:rFonts w:ascii="Arial" w:hAnsi="Arial" w:cs="Arial"/>
          <w:sz w:val="24"/>
          <w:szCs w:val="24"/>
          <w:lang w:val="pt-PT"/>
        </w:rPr>
        <w:t>, obesidade e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 regulação do gasto energético foram </w:t>
      </w:r>
      <w:r w:rsidR="00D37AB3">
        <w:rPr>
          <w:rStyle w:val="hps"/>
          <w:rFonts w:ascii="Arial" w:hAnsi="Arial" w:cs="Arial"/>
          <w:sz w:val="24"/>
          <w:szCs w:val="24"/>
          <w:lang w:val="pt-PT"/>
        </w:rPr>
        <w:t>avaliados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 em culturas de células de ratos e humanos,</w:t>
      </w:r>
      <w:r w:rsidR="00D37AB3">
        <w:rPr>
          <w:rStyle w:val="hps"/>
          <w:rFonts w:ascii="Arial" w:hAnsi="Arial" w:cs="Arial"/>
          <w:sz w:val="24"/>
          <w:szCs w:val="24"/>
          <w:lang w:val="pt-PT"/>
        </w:rPr>
        <w:t xml:space="preserve"> em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 modelos animais </w:t>
      </w:r>
      <w:r w:rsidR="00E43FEB">
        <w:rPr>
          <w:rStyle w:val="hps"/>
          <w:rFonts w:ascii="Arial" w:hAnsi="Arial" w:cs="Arial"/>
          <w:sz w:val="24"/>
          <w:szCs w:val="24"/>
          <w:lang w:val="pt-PT"/>
        </w:rPr>
        <w:t>obesos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 e </w:t>
      </w:r>
      <w:r w:rsidR="00D37AB3">
        <w:rPr>
          <w:rStyle w:val="hps"/>
          <w:rFonts w:ascii="Arial" w:hAnsi="Arial" w:cs="Arial"/>
          <w:sz w:val="24"/>
          <w:szCs w:val="24"/>
          <w:lang w:val="pt-PT"/>
        </w:rPr>
        <w:t xml:space="preserve">em 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>estudos clínicos e epidemiológicos em humanos (M</w:t>
      </w:r>
      <w:r w:rsidR="001C7195" w:rsidRPr="0010283F">
        <w:rPr>
          <w:rStyle w:val="hps"/>
          <w:rFonts w:ascii="Arial" w:hAnsi="Arial" w:cs="Arial"/>
          <w:sz w:val="24"/>
          <w:szCs w:val="24"/>
          <w:lang w:val="pt-PT"/>
        </w:rPr>
        <w:t>eydani &amp;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 Hasan, 2010), </w:t>
      </w:r>
      <w:r w:rsidR="00D37AB3">
        <w:rPr>
          <w:rStyle w:val="hps"/>
          <w:rFonts w:ascii="Arial" w:hAnsi="Arial" w:cs="Arial"/>
          <w:sz w:val="24"/>
          <w:szCs w:val="24"/>
          <w:lang w:val="pt-PT"/>
        </w:rPr>
        <w:t>contudo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, na medicina veterinária, </w:t>
      </w:r>
      <w:r w:rsidR="00D8150C" w:rsidRPr="0010283F">
        <w:rPr>
          <w:rStyle w:val="hps"/>
          <w:rFonts w:ascii="Arial" w:hAnsi="Arial" w:cs="Arial"/>
          <w:sz w:val="24"/>
          <w:szCs w:val="24"/>
          <w:lang w:val="pt-PT"/>
        </w:rPr>
        <w:t>estudos clínicos em cães obesos ainda são limitados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>.</w:t>
      </w:r>
    </w:p>
    <w:p w:rsidR="00D8150C" w:rsidRPr="0010283F" w:rsidRDefault="00D8150C" w:rsidP="00543DDE">
      <w:pPr>
        <w:spacing w:after="0" w:line="480" w:lineRule="auto"/>
        <w:jc w:val="both"/>
        <w:rPr>
          <w:rStyle w:val="hps"/>
          <w:rFonts w:ascii="Arial" w:hAnsi="Arial" w:cs="Arial"/>
          <w:sz w:val="24"/>
          <w:szCs w:val="24"/>
          <w:lang w:val="pt-PT"/>
        </w:rPr>
      </w:pPr>
      <w:r w:rsidRPr="0010283F">
        <w:rPr>
          <w:rStyle w:val="hps"/>
          <w:rFonts w:ascii="Arial" w:hAnsi="Arial" w:cs="Arial"/>
          <w:b/>
          <w:sz w:val="24"/>
          <w:szCs w:val="24"/>
          <w:lang w:val="pt-PT"/>
        </w:rPr>
        <w:tab/>
        <w:t>Resveratrol</w:t>
      </w:r>
    </w:p>
    <w:p w:rsidR="00396C2F" w:rsidRPr="0010283F" w:rsidRDefault="00D8150C" w:rsidP="00543DDE">
      <w:pPr>
        <w:spacing w:after="0" w:line="480" w:lineRule="auto"/>
        <w:jc w:val="both"/>
        <w:rPr>
          <w:rStyle w:val="hps"/>
          <w:rFonts w:ascii="Arial" w:hAnsi="Arial" w:cs="Arial"/>
          <w:sz w:val="24"/>
          <w:szCs w:val="24"/>
          <w:lang w:val="pt-PT"/>
        </w:rPr>
      </w:pPr>
      <w:r w:rsidRPr="0010283F">
        <w:rPr>
          <w:rStyle w:val="hps"/>
          <w:rFonts w:ascii="Arial" w:hAnsi="Arial" w:cs="Arial"/>
          <w:b/>
          <w:sz w:val="24"/>
          <w:szCs w:val="24"/>
          <w:lang w:val="pt-PT"/>
        </w:rPr>
        <w:tab/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O resveratrol é encontrado principalmente em uva vermelha, maçã,  </w:t>
      </w:r>
      <w:r w:rsidR="00E43FEB">
        <w:rPr>
          <w:rStyle w:val="hps"/>
          <w:rFonts w:ascii="Arial" w:hAnsi="Arial" w:cs="Arial"/>
          <w:sz w:val="24"/>
          <w:szCs w:val="24"/>
          <w:lang w:val="pt-PT"/>
        </w:rPr>
        <w:t>mirtilo (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>blueberries</w:t>
      </w:r>
      <w:r w:rsidR="00E43FEB">
        <w:rPr>
          <w:rStyle w:val="hps"/>
          <w:rFonts w:ascii="Arial" w:hAnsi="Arial" w:cs="Arial"/>
          <w:sz w:val="24"/>
          <w:szCs w:val="24"/>
          <w:lang w:val="pt-PT"/>
        </w:rPr>
        <w:t>)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 e cranberries. Relevante à obesidade, </w:t>
      </w:r>
      <w:r w:rsidR="00F63263"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em </w:t>
      </w:r>
      <w:r w:rsidR="00F55809" w:rsidRPr="0010283F">
        <w:rPr>
          <w:rStyle w:val="hps"/>
          <w:rFonts w:ascii="Arial" w:hAnsi="Arial" w:cs="Arial"/>
          <w:sz w:val="24"/>
          <w:szCs w:val="24"/>
          <w:lang w:val="pt-PT"/>
        </w:rPr>
        <w:t>estudos</w:t>
      </w:r>
      <w:r w:rsidR="00F63263"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 </w:t>
      </w:r>
      <w:r w:rsidR="00F55809" w:rsidRPr="0010283F">
        <w:rPr>
          <w:rStyle w:val="hps"/>
          <w:rFonts w:ascii="Arial" w:hAnsi="Arial" w:cs="Arial"/>
          <w:i/>
          <w:sz w:val="24"/>
          <w:szCs w:val="24"/>
          <w:lang w:val="pt-PT"/>
        </w:rPr>
        <w:t>in vitro</w:t>
      </w:r>
      <w:r w:rsidR="00F63263"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 com </w:t>
      </w:r>
      <w:r w:rsidR="00D37AB3">
        <w:rPr>
          <w:rStyle w:val="hps"/>
          <w:rFonts w:ascii="Arial" w:hAnsi="Arial" w:cs="Arial"/>
          <w:sz w:val="24"/>
          <w:szCs w:val="24"/>
          <w:lang w:val="pt-PT"/>
        </w:rPr>
        <w:t xml:space="preserve">essa substância </w:t>
      </w:r>
      <w:r w:rsidR="008E0DF4"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já foram </w:t>
      </w:r>
      <w:r w:rsidR="00F63263" w:rsidRPr="0010283F">
        <w:rPr>
          <w:rStyle w:val="hps"/>
          <w:rFonts w:ascii="Arial" w:hAnsi="Arial" w:cs="Arial"/>
          <w:sz w:val="24"/>
          <w:szCs w:val="24"/>
          <w:lang w:val="pt-PT"/>
        </w:rPr>
        <w:t>observada</w:t>
      </w:r>
      <w:r w:rsidR="008E0DF4" w:rsidRPr="0010283F">
        <w:rPr>
          <w:rStyle w:val="hps"/>
          <w:rFonts w:ascii="Arial" w:hAnsi="Arial" w:cs="Arial"/>
          <w:sz w:val="24"/>
          <w:szCs w:val="24"/>
          <w:lang w:val="pt-PT"/>
        </w:rPr>
        <w:t>s</w:t>
      </w:r>
      <w:r w:rsidR="00F63263"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 inibição</w:t>
      </w:r>
      <w:r w:rsidR="00F55809"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 </w:t>
      </w:r>
      <w:r w:rsidR="00F63263" w:rsidRPr="0010283F">
        <w:rPr>
          <w:rStyle w:val="hps"/>
          <w:rFonts w:ascii="Arial" w:hAnsi="Arial" w:cs="Arial"/>
          <w:sz w:val="24"/>
          <w:szCs w:val="24"/>
          <w:lang w:val="pt-PT"/>
        </w:rPr>
        <w:t>d</w:t>
      </w:r>
      <w:r w:rsidR="00F55809"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a lipogênese, </w:t>
      </w:r>
      <w:r w:rsidR="00F63263"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da </w:t>
      </w:r>
      <w:r w:rsidR="00F55809"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diferenciação de adipócitos e </w:t>
      </w:r>
      <w:r w:rsidR="00F63263"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da </w:t>
      </w:r>
      <w:r w:rsidR="00F55809" w:rsidRPr="0010283F">
        <w:rPr>
          <w:rStyle w:val="hps"/>
          <w:rFonts w:ascii="Arial" w:hAnsi="Arial" w:cs="Arial"/>
          <w:sz w:val="24"/>
          <w:szCs w:val="24"/>
          <w:lang w:val="pt-PT"/>
        </w:rPr>
        <w:t>proliferação de pré adipócitos; indu</w:t>
      </w:r>
      <w:r w:rsidR="00F63263" w:rsidRPr="0010283F">
        <w:rPr>
          <w:rStyle w:val="hps"/>
          <w:rFonts w:ascii="Arial" w:hAnsi="Arial" w:cs="Arial"/>
          <w:sz w:val="24"/>
          <w:szCs w:val="24"/>
          <w:lang w:val="pt-PT"/>
        </w:rPr>
        <w:t>ção da</w:t>
      </w:r>
      <w:r w:rsidR="00F55809"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 apoptose</w:t>
      </w:r>
      <w:r w:rsidR="00F63263"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 </w:t>
      </w:r>
      <w:r w:rsidR="00F55809"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 de pré-adipócitos e adipócitos; aumento </w:t>
      </w:r>
      <w:r w:rsidR="00F63263" w:rsidRPr="0010283F">
        <w:rPr>
          <w:rStyle w:val="hps"/>
          <w:rFonts w:ascii="Arial" w:hAnsi="Arial" w:cs="Arial"/>
          <w:sz w:val="24"/>
          <w:szCs w:val="24"/>
          <w:lang w:val="pt-PT"/>
        </w:rPr>
        <w:t>d</w:t>
      </w:r>
      <w:r w:rsidR="00F55809" w:rsidRPr="0010283F">
        <w:rPr>
          <w:rStyle w:val="hps"/>
          <w:rFonts w:ascii="Arial" w:hAnsi="Arial" w:cs="Arial"/>
          <w:sz w:val="24"/>
          <w:szCs w:val="24"/>
          <w:lang w:val="pt-PT"/>
        </w:rPr>
        <w:t>a captação de glicose estimulada pela insulina; e redu</w:t>
      </w:r>
      <w:r w:rsidR="00F63263" w:rsidRPr="0010283F">
        <w:rPr>
          <w:rStyle w:val="hps"/>
          <w:rFonts w:ascii="Arial" w:hAnsi="Arial" w:cs="Arial"/>
          <w:sz w:val="24"/>
          <w:szCs w:val="24"/>
          <w:lang w:val="pt-PT"/>
        </w:rPr>
        <w:t>ção</w:t>
      </w:r>
      <w:r w:rsidR="00F55809"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 </w:t>
      </w:r>
      <w:r w:rsidR="00F63263" w:rsidRPr="0010283F">
        <w:rPr>
          <w:rStyle w:val="hps"/>
          <w:rFonts w:ascii="Arial" w:hAnsi="Arial" w:cs="Arial"/>
          <w:sz w:val="24"/>
          <w:szCs w:val="24"/>
          <w:lang w:val="pt-PT"/>
        </w:rPr>
        <w:t>d</w:t>
      </w:r>
      <w:r w:rsidR="00F55809"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a expressão </w:t>
      </w:r>
      <w:r w:rsidR="00F63263"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de RNAm </w:t>
      </w:r>
      <w:r w:rsidR="00F55809" w:rsidRPr="0010283F">
        <w:rPr>
          <w:rStyle w:val="hps"/>
          <w:rFonts w:ascii="Arial" w:hAnsi="Arial" w:cs="Arial"/>
          <w:sz w:val="24"/>
          <w:szCs w:val="24"/>
          <w:lang w:val="pt-PT"/>
        </w:rPr>
        <w:t>e secreção de IL-6 e IL-8 (Fischer-Posovszky et al., 2010</w:t>
      </w:r>
      <w:r w:rsidR="008E0DF4" w:rsidRPr="0010283F">
        <w:rPr>
          <w:rStyle w:val="hps"/>
          <w:rFonts w:ascii="Arial" w:hAnsi="Arial" w:cs="Arial"/>
          <w:sz w:val="24"/>
          <w:szCs w:val="24"/>
          <w:lang w:val="pt-PT"/>
        </w:rPr>
        <w:t>; Chen et al., 2012; Chen et al., 2015</w:t>
      </w:r>
      <w:r w:rsidR="00F55809" w:rsidRPr="0010283F">
        <w:rPr>
          <w:rStyle w:val="hps"/>
          <w:rFonts w:ascii="Arial" w:hAnsi="Arial" w:cs="Arial"/>
          <w:sz w:val="24"/>
          <w:szCs w:val="24"/>
          <w:lang w:val="pt-PT"/>
        </w:rPr>
        <w:t>)</w:t>
      </w:r>
      <w:r w:rsidR="00451E35">
        <w:rPr>
          <w:rStyle w:val="hps"/>
          <w:rFonts w:ascii="Arial" w:hAnsi="Arial" w:cs="Arial"/>
          <w:sz w:val="24"/>
          <w:szCs w:val="24"/>
          <w:lang w:val="pt-PT"/>
        </w:rPr>
        <w:t xml:space="preserve">. </w:t>
      </w:r>
      <w:r w:rsidRPr="0010283F">
        <w:rPr>
          <w:rStyle w:val="hps"/>
          <w:rFonts w:ascii="Arial" w:hAnsi="Arial" w:cs="Arial"/>
          <w:i/>
          <w:sz w:val="24"/>
          <w:szCs w:val="24"/>
          <w:lang w:val="pt-PT"/>
        </w:rPr>
        <w:t>In vivo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, o resveratrol </w:t>
      </w:r>
      <w:r w:rsidR="00396C2F"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mostrou reduzir o ganho de peso, </w:t>
      </w:r>
      <w:r w:rsidR="00D37AB3">
        <w:rPr>
          <w:rStyle w:val="hps"/>
          <w:rFonts w:ascii="Arial" w:hAnsi="Arial" w:cs="Arial"/>
          <w:sz w:val="24"/>
          <w:szCs w:val="24"/>
          <w:lang w:val="pt-PT"/>
        </w:rPr>
        <w:t>AG</w:t>
      </w:r>
      <w:r w:rsidR="00396C2F"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 livres, glicose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, peso do tecido adiposo visceral,  níveis de triglicerideos e colesterol total no sangue, </w:t>
      </w:r>
      <w:r w:rsidR="00390537" w:rsidRPr="0010283F">
        <w:rPr>
          <w:rStyle w:val="hps"/>
          <w:rFonts w:ascii="Arial" w:hAnsi="Arial" w:cs="Arial"/>
          <w:sz w:val="24"/>
          <w:szCs w:val="24"/>
          <w:lang w:val="pt-PT"/>
        </w:rPr>
        <w:t>concentração sérica de leptina  e de TNF-α, assim como a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 expressão </w:t>
      </w:r>
      <w:r w:rsidR="00396C2F"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proteica de 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>IL-6 (</w:t>
      </w:r>
      <w:r w:rsidR="008E0DF4"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Kim et al., 2011; 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>Zorita et al., 2013</w:t>
      </w:r>
      <w:r w:rsidR="008E0DF4" w:rsidRPr="0010283F">
        <w:rPr>
          <w:rStyle w:val="hps"/>
          <w:rFonts w:ascii="Arial" w:hAnsi="Arial" w:cs="Arial"/>
          <w:sz w:val="24"/>
          <w:szCs w:val="24"/>
          <w:lang w:val="pt-PT"/>
        </w:rPr>
        <w:t>; Zhang et al., 2015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>)</w:t>
      </w:r>
      <w:r w:rsidR="00390537" w:rsidRPr="0010283F">
        <w:rPr>
          <w:rStyle w:val="hps"/>
          <w:rFonts w:ascii="Arial" w:hAnsi="Arial" w:cs="Arial"/>
          <w:sz w:val="24"/>
          <w:szCs w:val="24"/>
          <w:lang w:val="pt-PT"/>
        </w:rPr>
        <w:t>.</w:t>
      </w:r>
      <w:r w:rsidR="00396C2F"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 </w:t>
      </w:r>
    </w:p>
    <w:p w:rsidR="00D8150C" w:rsidRPr="0010283F" w:rsidRDefault="00D8150C" w:rsidP="00543DDE">
      <w:pPr>
        <w:spacing w:after="0" w:line="480" w:lineRule="auto"/>
        <w:jc w:val="both"/>
        <w:rPr>
          <w:rStyle w:val="hps"/>
          <w:rFonts w:ascii="Arial" w:hAnsi="Arial" w:cs="Arial"/>
          <w:sz w:val="24"/>
          <w:szCs w:val="24"/>
          <w:lang w:val="pt-PT"/>
        </w:rPr>
      </w:pPr>
      <w:r w:rsidRPr="0010283F">
        <w:rPr>
          <w:rStyle w:val="hps"/>
          <w:rFonts w:ascii="Arial" w:hAnsi="Arial" w:cs="Arial"/>
          <w:sz w:val="24"/>
          <w:szCs w:val="24"/>
          <w:lang w:val="pt-PT"/>
        </w:rPr>
        <w:lastRenderedPageBreak/>
        <w:tab/>
      </w:r>
      <w:r w:rsidR="00D37AB3">
        <w:rPr>
          <w:rStyle w:val="hps"/>
          <w:rFonts w:ascii="Arial" w:hAnsi="Arial" w:cs="Arial"/>
          <w:sz w:val="24"/>
          <w:szCs w:val="24"/>
          <w:lang w:val="pt-PT"/>
        </w:rPr>
        <w:t>Não há relatos de pesquisas do resveratrol na obesidade canina. No entanto, e</w:t>
      </w:r>
      <w:r w:rsidR="00D37AB3"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 </w:t>
      </w:r>
      <w:r w:rsidR="00E43FEB">
        <w:rPr>
          <w:rStyle w:val="hps"/>
          <w:rFonts w:ascii="Arial" w:hAnsi="Arial" w:cs="Arial"/>
          <w:sz w:val="24"/>
          <w:szCs w:val="24"/>
          <w:lang w:val="pt-PT"/>
        </w:rPr>
        <w:t>u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m estudo de toxicidade e farmacocinética </w:t>
      </w:r>
      <w:r w:rsidR="00D37AB3">
        <w:rPr>
          <w:rStyle w:val="hps"/>
          <w:rFonts w:ascii="Arial" w:hAnsi="Arial" w:cs="Arial"/>
          <w:sz w:val="24"/>
          <w:szCs w:val="24"/>
          <w:lang w:val="pt-PT"/>
        </w:rPr>
        <w:t>da substância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 em Beagles, foi relatado que a dose de até 1000mg/kg de peso corporal não causou efeitos clínico-patológicos nos animais (Crowell et al., 2007).</w:t>
      </w:r>
      <w:r w:rsidR="00325940"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 Estudos relacionados ao efeito na obesidade canina não foram encontrados.</w:t>
      </w:r>
    </w:p>
    <w:p w:rsidR="00236630" w:rsidRPr="0010283F" w:rsidRDefault="00236630" w:rsidP="00543DDE">
      <w:pPr>
        <w:spacing w:after="0" w:line="480" w:lineRule="auto"/>
        <w:jc w:val="both"/>
        <w:rPr>
          <w:rStyle w:val="hps"/>
          <w:rFonts w:ascii="Arial" w:hAnsi="Arial" w:cs="Arial"/>
          <w:b/>
          <w:sz w:val="24"/>
          <w:szCs w:val="24"/>
        </w:rPr>
      </w:pPr>
      <w:r w:rsidRPr="0010283F">
        <w:rPr>
          <w:rStyle w:val="hps"/>
          <w:rFonts w:ascii="Arial" w:hAnsi="Arial" w:cs="Arial"/>
          <w:b/>
          <w:sz w:val="24"/>
          <w:szCs w:val="24"/>
          <w:lang w:val="pt-PT"/>
        </w:rPr>
        <w:tab/>
      </w:r>
      <w:r w:rsidRPr="0010283F">
        <w:rPr>
          <w:rStyle w:val="hps"/>
          <w:rFonts w:ascii="Arial" w:hAnsi="Arial" w:cs="Arial"/>
          <w:b/>
          <w:sz w:val="24"/>
          <w:szCs w:val="24"/>
        </w:rPr>
        <w:t>Flavanois</w:t>
      </w:r>
      <w:r w:rsidR="00C62C62" w:rsidRPr="0010283F">
        <w:rPr>
          <w:rStyle w:val="hps"/>
          <w:rFonts w:ascii="Arial" w:hAnsi="Arial" w:cs="Arial"/>
          <w:b/>
          <w:sz w:val="24"/>
          <w:szCs w:val="24"/>
        </w:rPr>
        <w:t xml:space="preserve"> </w:t>
      </w:r>
    </w:p>
    <w:p w:rsidR="00236630" w:rsidRPr="0010283F" w:rsidRDefault="00236630" w:rsidP="00543DDE">
      <w:pPr>
        <w:spacing w:after="0" w:line="480" w:lineRule="auto"/>
        <w:jc w:val="both"/>
        <w:rPr>
          <w:rStyle w:val="hps"/>
          <w:rFonts w:ascii="Arial" w:hAnsi="Arial" w:cs="Arial"/>
          <w:sz w:val="24"/>
          <w:szCs w:val="24"/>
        </w:rPr>
      </w:pPr>
      <w:r w:rsidRPr="0010283F">
        <w:rPr>
          <w:rStyle w:val="hps"/>
          <w:rFonts w:ascii="Arial" w:hAnsi="Arial" w:cs="Arial"/>
          <w:sz w:val="24"/>
          <w:szCs w:val="24"/>
        </w:rPr>
        <w:tab/>
        <w:t>Um dos flavanois mais estudados quanto à sua função no auxílio à obesidade é a catequina, encontrada principalmente no chá-verde (</w:t>
      </w:r>
      <w:r w:rsidRPr="0010283F">
        <w:rPr>
          <w:rStyle w:val="hps"/>
          <w:rFonts w:ascii="Arial" w:hAnsi="Arial" w:cs="Arial"/>
          <w:i/>
          <w:sz w:val="24"/>
          <w:szCs w:val="24"/>
        </w:rPr>
        <w:t>Camellia sinensis</w:t>
      </w:r>
      <w:r w:rsidRPr="0010283F">
        <w:rPr>
          <w:rStyle w:val="hps"/>
          <w:rFonts w:ascii="Arial" w:hAnsi="Arial" w:cs="Arial"/>
          <w:sz w:val="24"/>
          <w:szCs w:val="24"/>
        </w:rPr>
        <w:t xml:space="preserve">). Acredita-se que esse chá tem efeitos benéficos na prevenção e tratamento de muitas doenças, </w:t>
      </w:r>
      <w:r w:rsidR="0035420C">
        <w:rPr>
          <w:rStyle w:val="hps"/>
          <w:rFonts w:ascii="Arial" w:hAnsi="Arial" w:cs="Arial"/>
          <w:sz w:val="24"/>
          <w:szCs w:val="24"/>
        </w:rPr>
        <w:t>inclusive na</w:t>
      </w:r>
      <w:r w:rsidRPr="0010283F">
        <w:rPr>
          <w:rStyle w:val="hps"/>
          <w:rFonts w:ascii="Arial" w:hAnsi="Arial" w:cs="Arial"/>
          <w:sz w:val="24"/>
          <w:szCs w:val="24"/>
        </w:rPr>
        <w:t xml:space="preserve"> obesidade. Embora o chá verde seja composto por outras catequinas, a epigalocatequina-3-galato (EGCG) é a mais abundante</w:t>
      </w:r>
      <w:r w:rsidR="00E43FEB">
        <w:rPr>
          <w:rStyle w:val="hps"/>
          <w:rFonts w:ascii="Arial" w:hAnsi="Arial" w:cs="Arial"/>
          <w:sz w:val="24"/>
          <w:szCs w:val="24"/>
        </w:rPr>
        <w:t xml:space="preserve">, </w:t>
      </w:r>
      <w:r w:rsidRPr="0010283F">
        <w:rPr>
          <w:rStyle w:val="hps"/>
          <w:rFonts w:ascii="Arial" w:hAnsi="Arial" w:cs="Arial"/>
          <w:sz w:val="24"/>
          <w:szCs w:val="24"/>
        </w:rPr>
        <w:t>representando 50-75% do conteúdo total de catequinas</w:t>
      </w:r>
      <w:r w:rsidR="00E43FEB">
        <w:rPr>
          <w:rStyle w:val="hps"/>
          <w:rFonts w:ascii="Arial" w:hAnsi="Arial" w:cs="Arial"/>
          <w:sz w:val="24"/>
          <w:szCs w:val="24"/>
        </w:rPr>
        <w:t>,</w:t>
      </w:r>
      <w:r w:rsidRPr="0010283F">
        <w:rPr>
          <w:rStyle w:val="hps"/>
          <w:rFonts w:ascii="Arial" w:hAnsi="Arial" w:cs="Arial"/>
          <w:sz w:val="24"/>
          <w:szCs w:val="24"/>
        </w:rPr>
        <w:t xml:space="preserve"> e a principal responsável pelos efeitos anti-obesidade (Bose et al., 2008; Chen et al., 2011).</w:t>
      </w:r>
    </w:p>
    <w:p w:rsidR="00236630" w:rsidRPr="0010283F" w:rsidRDefault="00236630" w:rsidP="00543DDE">
      <w:pPr>
        <w:spacing w:after="0" w:line="480" w:lineRule="auto"/>
        <w:jc w:val="both"/>
        <w:rPr>
          <w:rStyle w:val="hps"/>
          <w:rFonts w:ascii="Arial" w:hAnsi="Arial" w:cs="Arial"/>
          <w:sz w:val="24"/>
          <w:szCs w:val="24"/>
        </w:rPr>
      </w:pPr>
      <w:r w:rsidRPr="0010283F">
        <w:rPr>
          <w:rStyle w:val="hps"/>
          <w:rFonts w:ascii="Arial" w:hAnsi="Arial" w:cs="Arial"/>
          <w:sz w:val="24"/>
          <w:szCs w:val="24"/>
        </w:rPr>
        <w:tab/>
      </w:r>
      <w:r w:rsidR="008E0DF4" w:rsidRPr="0010283F">
        <w:rPr>
          <w:rStyle w:val="hps"/>
          <w:rFonts w:ascii="Arial" w:hAnsi="Arial" w:cs="Arial"/>
          <w:sz w:val="24"/>
          <w:szCs w:val="24"/>
        </w:rPr>
        <w:t xml:space="preserve">Estudos revelam que o </w:t>
      </w:r>
      <w:r w:rsidRPr="0010283F">
        <w:rPr>
          <w:rStyle w:val="hps"/>
          <w:rFonts w:ascii="Arial" w:hAnsi="Arial" w:cs="Arial"/>
          <w:sz w:val="24"/>
          <w:szCs w:val="24"/>
        </w:rPr>
        <w:t>EGCG reduziu o ganho de peso, resistência a insulina, glicose sanguínea</w:t>
      </w:r>
      <w:r w:rsidR="00C62C62" w:rsidRPr="0010283F">
        <w:rPr>
          <w:rStyle w:val="hps"/>
          <w:rFonts w:ascii="Arial" w:hAnsi="Arial" w:cs="Arial"/>
          <w:sz w:val="24"/>
          <w:szCs w:val="24"/>
        </w:rPr>
        <w:t>,</w:t>
      </w:r>
      <w:r w:rsidRPr="0010283F">
        <w:rPr>
          <w:rStyle w:val="hps"/>
          <w:rFonts w:ascii="Arial" w:hAnsi="Arial" w:cs="Arial"/>
          <w:sz w:val="24"/>
          <w:szCs w:val="24"/>
        </w:rPr>
        <w:t xml:space="preserve"> acúmulo de lipídeos em hepatócitos, colesterol </w:t>
      </w:r>
      <w:r w:rsidR="00C62C62" w:rsidRPr="0010283F">
        <w:rPr>
          <w:rStyle w:val="hps"/>
          <w:rFonts w:ascii="Arial" w:hAnsi="Arial" w:cs="Arial"/>
          <w:sz w:val="24"/>
          <w:szCs w:val="24"/>
        </w:rPr>
        <w:t>e triglicerídeos plasmáticos,</w:t>
      </w:r>
      <w:r w:rsidRPr="0010283F">
        <w:rPr>
          <w:rStyle w:val="hps"/>
          <w:rFonts w:ascii="Arial" w:hAnsi="Arial" w:cs="Arial"/>
          <w:sz w:val="24"/>
          <w:szCs w:val="24"/>
        </w:rPr>
        <w:t xml:space="preserve"> </w:t>
      </w:r>
      <w:r w:rsidR="0035420C">
        <w:rPr>
          <w:rStyle w:val="hps"/>
          <w:rFonts w:ascii="Arial" w:hAnsi="Arial" w:cs="Arial"/>
          <w:sz w:val="24"/>
          <w:szCs w:val="24"/>
        </w:rPr>
        <w:t>AG</w:t>
      </w:r>
      <w:r w:rsidRPr="0010283F">
        <w:rPr>
          <w:rStyle w:val="hps"/>
          <w:rFonts w:ascii="Arial" w:hAnsi="Arial" w:cs="Arial"/>
          <w:sz w:val="24"/>
          <w:szCs w:val="24"/>
        </w:rPr>
        <w:t xml:space="preserve"> livres</w:t>
      </w:r>
      <w:r w:rsidR="00C62C62" w:rsidRPr="0010283F">
        <w:rPr>
          <w:rStyle w:val="hps"/>
          <w:rFonts w:ascii="Arial" w:hAnsi="Arial" w:cs="Arial"/>
          <w:sz w:val="24"/>
          <w:szCs w:val="24"/>
        </w:rPr>
        <w:t>, níveis de RNAm de adipocitocinas como leptina, resistina e adiponectina no tecido adiposo</w:t>
      </w:r>
      <w:r w:rsidRPr="0010283F">
        <w:rPr>
          <w:rStyle w:val="hps"/>
          <w:rFonts w:ascii="Arial" w:hAnsi="Arial" w:cs="Arial"/>
          <w:sz w:val="24"/>
          <w:szCs w:val="24"/>
        </w:rPr>
        <w:t>, o</w:t>
      </w:r>
      <w:r w:rsidR="00C62C62" w:rsidRPr="0010283F">
        <w:rPr>
          <w:rStyle w:val="hps"/>
          <w:rFonts w:ascii="Arial" w:hAnsi="Arial" w:cs="Arial"/>
          <w:sz w:val="24"/>
          <w:szCs w:val="24"/>
        </w:rPr>
        <w:t xml:space="preserve"> percentual de gordura corporal e</w:t>
      </w:r>
      <w:r w:rsidR="008E0DF4" w:rsidRPr="0010283F">
        <w:rPr>
          <w:rStyle w:val="hps"/>
          <w:rFonts w:ascii="Arial" w:hAnsi="Arial" w:cs="Arial"/>
          <w:sz w:val="24"/>
          <w:szCs w:val="24"/>
        </w:rPr>
        <w:t xml:space="preserve"> o peso de gordura visceral</w:t>
      </w:r>
      <w:r w:rsidR="00C62C62" w:rsidRPr="0010283F">
        <w:rPr>
          <w:rStyle w:val="hps"/>
          <w:rFonts w:ascii="Arial" w:hAnsi="Arial" w:cs="Arial"/>
          <w:sz w:val="24"/>
          <w:szCs w:val="24"/>
        </w:rPr>
        <w:t xml:space="preserve">; </w:t>
      </w:r>
      <w:r w:rsidRPr="0010283F">
        <w:rPr>
          <w:rStyle w:val="hps"/>
          <w:rFonts w:ascii="Arial" w:hAnsi="Arial" w:cs="Arial"/>
          <w:sz w:val="24"/>
          <w:szCs w:val="24"/>
        </w:rPr>
        <w:t>atenuou a</w:t>
      </w:r>
      <w:r w:rsidR="00451E35">
        <w:rPr>
          <w:rStyle w:val="hps"/>
          <w:rFonts w:ascii="Arial" w:hAnsi="Arial" w:cs="Arial"/>
          <w:sz w:val="24"/>
          <w:szCs w:val="24"/>
        </w:rPr>
        <w:t xml:space="preserve"> concentração de IL-6 no plasma; inibiu </w:t>
      </w:r>
      <w:r w:rsidRPr="0010283F">
        <w:rPr>
          <w:rStyle w:val="hps"/>
          <w:rFonts w:ascii="Arial" w:hAnsi="Arial" w:cs="Arial"/>
          <w:sz w:val="24"/>
          <w:szCs w:val="24"/>
        </w:rPr>
        <w:t xml:space="preserve">a proliferação de pré adipócitos e </w:t>
      </w:r>
      <w:r w:rsidR="00451E35" w:rsidRPr="0010283F">
        <w:rPr>
          <w:rStyle w:val="hps"/>
          <w:rFonts w:ascii="Arial" w:hAnsi="Arial" w:cs="Arial"/>
          <w:sz w:val="24"/>
          <w:szCs w:val="24"/>
        </w:rPr>
        <w:t>prev</w:t>
      </w:r>
      <w:r w:rsidR="00451E35">
        <w:rPr>
          <w:rStyle w:val="hps"/>
          <w:rFonts w:ascii="Arial" w:hAnsi="Arial" w:cs="Arial"/>
          <w:sz w:val="24"/>
          <w:szCs w:val="24"/>
        </w:rPr>
        <w:t xml:space="preserve">eniu </w:t>
      </w:r>
      <w:r w:rsidRPr="0010283F">
        <w:rPr>
          <w:rStyle w:val="hps"/>
          <w:rFonts w:ascii="Arial" w:hAnsi="Arial" w:cs="Arial"/>
          <w:sz w:val="24"/>
          <w:szCs w:val="24"/>
        </w:rPr>
        <w:t>sua diferenciação a adipócitos maduros (</w:t>
      </w:r>
      <w:r w:rsidR="008E0DF4" w:rsidRPr="0010283F">
        <w:rPr>
          <w:rStyle w:val="hps"/>
          <w:rFonts w:ascii="Arial" w:hAnsi="Arial" w:cs="Arial"/>
          <w:sz w:val="24"/>
          <w:szCs w:val="24"/>
        </w:rPr>
        <w:t xml:space="preserve">Lee &amp; Kim, 2007; Bose et al., 2008; </w:t>
      </w:r>
      <w:r w:rsidRPr="0010283F">
        <w:rPr>
          <w:rStyle w:val="hps"/>
          <w:rFonts w:ascii="Arial" w:hAnsi="Arial" w:cs="Arial"/>
          <w:sz w:val="24"/>
          <w:szCs w:val="24"/>
        </w:rPr>
        <w:t>Chen et al., 2011).</w:t>
      </w:r>
    </w:p>
    <w:p w:rsidR="00236630" w:rsidRPr="0010283F" w:rsidRDefault="00236630" w:rsidP="00543DDE">
      <w:pPr>
        <w:spacing w:after="0" w:line="480" w:lineRule="auto"/>
        <w:jc w:val="both"/>
        <w:rPr>
          <w:rStyle w:val="hps"/>
          <w:rFonts w:ascii="Arial" w:hAnsi="Arial" w:cs="Arial"/>
          <w:sz w:val="24"/>
          <w:szCs w:val="24"/>
        </w:rPr>
      </w:pPr>
      <w:r w:rsidRPr="0010283F">
        <w:rPr>
          <w:rStyle w:val="hps"/>
          <w:rFonts w:ascii="Arial" w:hAnsi="Arial" w:cs="Arial"/>
          <w:sz w:val="24"/>
          <w:szCs w:val="24"/>
        </w:rPr>
        <w:tab/>
      </w:r>
      <w:r w:rsidR="00C62C62" w:rsidRPr="0010283F">
        <w:rPr>
          <w:rStyle w:val="hps"/>
          <w:rFonts w:ascii="Arial" w:hAnsi="Arial" w:cs="Arial"/>
          <w:sz w:val="24"/>
          <w:szCs w:val="24"/>
        </w:rPr>
        <w:t xml:space="preserve">Em cães, </w:t>
      </w:r>
      <w:r w:rsidR="0076701B" w:rsidRPr="0010283F">
        <w:rPr>
          <w:rStyle w:val="hps"/>
          <w:rFonts w:ascii="Arial" w:hAnsi="Arial" w:cs="Arial"/>
          <w:sz w:val="24"/>
          <w:szCs w:val="24"/>
        </w:rPr>
        <w:t>Swezey et al. (2003</w:t>
      </w:r>
      <w:r w:rsidRPr="0010283F">
        <w:rPr>
          <w:rStyle w:val="hps"/>
          <w:rFonts w:ascii="Arial" w:hAnsi="Arial" w:cs="Arial"/>
          <w:sz w:val="24"/>
          <w:szCs w:val="24"/>
        </w:rPr>
        <w:t>)</w:t>
      </w:r>
      <w:r w:rsidR="00E43FEB">
        <w:rPr>
          <w:rStyle w:val="hps"/>
          <w:rFonts w:ascii="Arial" w:hAnsi="Arial" w:cs="Arial"/>
          <w:sz w:val="24"/>
          <w:szCs w:val="24"/>
        </w:rPr>
        <w:t>,</w:t>
      </w:r>
      <w:r w:rsidRPr="0010283F">
        <w:rPr>
          <w:rStyle w:val="hps"/>
          <w:rFonts w:ascii="Arial" w:hAnsi="Arial" w:cs="Arial"/>
          <w:sz w:val="24"/>
          <w:szCs w:val="24"/>
        </w:rPr>
        <w:t xml:space="preserve"> ao fornecer</w:t>
      </w:r>
      <w:r w:rsidR="0035420C">
        <w:rPr>
          <w:rStyle w:val="hps"/>
          <w:rFonts w:ascii="Arial" w:hAnsi="Arial" w:cs="Arial"/>
          <w:sz w:val="24"/>
          <w:szCs w:val="24"/>
        </w:rPr>
        <w:t>em</w:t>
      </w:r>
      <w:r w:rsidRPr="0010283F">
        <w:rPr>
          <w:rStyle w:val="hps"/>
          <w:rFonts w:ascii="Arial" w:hAnsi="Arial" w:cs="Arial"/>
          <w:sz w:val="24"/>
          <w:szCs w:val="24"/>
        </w:rPr>
        <w:t xml:space="preserve"> 25mg/kg de EGCG, relataram </w:t>
      </w:r>
      <w:r w:rsidR="0035420C">
        <w:rPr>
          <w:rStyle w:val="hps"/>
          <w:rFonts w:ascii="Arial" w:hAnsi="Arial" w:cs="Arial"/>
          <w:sz w:val="24"/>
          <w:szCs w:val="24"/>
        </w:rPr>
        <w:t>fácil absorção do</w:t>
      </w:r>
      <w:r w:rsidRPr="0010283F">
        <w:rPr>
          <w:rStyle w:val="hps"/>
          <w:rFonts w:ascii="Arial" w:hAnsi="Arial" w:cs="Arial"/>
          <w:sz w:val="24"/>
          <w:szCs w:val="24"/>
        </w:rPr>
        <w:t xml:space="preserve"> composto</w:t>
      </w:r>
      <w:r w:rsidR="00E412D5">
        <w:rPr>
          <w:rStyle w:val="hps"/>
          <w:rFonts w:ascii="Arial" w:hAnsi="Arial" w:cs="Arial"/>
          <w:sz w:val="24"/>
          <w:szCs w:val="24"/>
        </w:rPr>
        <w:t xml:space="preserve">, </w:t>
      </w:r>
      <w:r w:rsidR="0035420C">
        <w:rPr>
          <w:rStyle w:val="hps"/>
          <w:rFonts w:ascii="Arial" w:hAnsi="Arial" w:cs="Arial"/>
          <w:sz w:val="24"/>
          <w:szCs w:val="24"/>
        </w:rPr>
        <w:t xml:space="preserve">que </w:t>
      </w:r>
      <w:r w:rsidRPr="0010283F">
        <w:rPr>
          <w:rStyle w:val="hps"/>
          <w:rFonts w:ascii="Arial" w:hAnsi="Arial" w:cs="Arial"/>
          <w:sz w:val="24"/>
          <w:szCs w:val="24"/>
        </w:rPr>
        <w:t>é então amplamente distribuído a uma variedade de tecidos epiteliais. Mata-Bilbao et al. (2008)</w:t>
      </w:r>
      <w:r w:rsidR="00E43FEB">
        <w:rPr>
          <w:rStyle w:val="hps"/>
          <w:rFonts w:ascii="Arial" w:hAnsi="Arial" w:cs="Arial"/>
          <w:sz w:val="24"/>
          <w:szCs w:val="24"/>
        </w:rPr>
        <w:t>,</w:t>
      </w:r>
      <w:r w:rsidRPr="0010283F">
        <w:rPr>
          <w:rStyle w:val="hps"/>
          <w:rFonts w:ascii="Arial" w:hAnsi="Arial" w:cs="Arial"/>
          <w:sz w:val="24"/>
          <w:szCs w:val="24"/>
        </w:rPr>
        <w:t xml:space="preserve"> </w:t>
      </w:r>
      <w:r w:rsidR="00E412D5">
        <w:rPr>
          <w:rStyle w:val="hps"/>
          <w:rFonts w:ascii="Arial" w:hAnsi="Arial" w:cs="Arial"/>
          <w:sz w:val="24"/>
          <w:szCs w:val="24"/>
        </w:rPr>
        <w:t>fornecendo catequinas do chá-verde para</w:t>
      </w:r>
      <w:r w:rsidRPr="0010283F">
        <w:rPr>
          <w:rStyle w:val="hps"/>
          <w:rFonts w:ascii="Arial" w:hAnsi="Arial" w:cs="Arial"/>
          <w:sz w:val="24"/>
          <w:szCs w:val="24"/>
        </w:rPr>
        <w:t xml:space="preserve"> </w:t>
      </w:r>
      <w:r w:rsidR="0035420C">
        <w:rPr>
          <w:rStyle w:val="hps"/>
          <w:rFonts w:ascii="Arial" w:hAnsi="Arial" w:cs="Arial"/>
          <w:sz w:val="24"/>
          <w:szCs w:val="24"/>
        </w:rPr>
        <w:t>B</w:t>
      </w:r>
      <w:r w:rsidRPr="0010283F">
        <w:rPr>
          <w:rStyle w:val="hps"/>
          <w:rFonts w:ascii="Arial" w:hAnsi="Arial" w:cs="Arial"/>
          <w:sz w:val="24"/>
          <w:szCs w:val="24"/>
        </w:rPr>
        <w:t>eagles (12,35mg/kg de peso corporal)</w:t>
      </w:r>
      <w:r w:rsidR="00E43FEB">
        <w:rPr>
          <w:rStyle w:val="hps"/>
          <w:rFonts w:ascii="Arial" w:hAnsi="Arial" w:cs="Arial"/>
          <w:sz w:val="24"/>
          <w:szCs w:val="24"/>
        </w:rPr>
        <w:t>,</w:t>
      </w:r>
      <w:r w:rsidRPr="0010283F">
        <w:rPr>
          <w:rStyle w:val="hps"/>
          <w:rFonts w:ascii="Arial" w:hAnsi="Arial" w:cs="Arial"/>
          <w:sz w:val="24"/>
          <w:szCs w:val="24"/>
        </w:rPr>
        <w:t xml:space="preserve"> relataram que o tempo de residência delas é alto o suficiente para exercer potencialmente efeitos </w:t>
      </w:r>
      <w:r w:rsidRPr="0010283F">
        <w:rPr>
          <w:rStyle w:val="hps"/>
          <w:rFonts w:ascii="Arial" w:hAnsi="Arial" w:cs="Arial"/>
          <w:sz w:val="24"/>
          <w:szCs w:val="24"/>
        </w:rPr>
        <w:lastRenderedPageBreak/>
        <w:t>benéficos. Em cães obesos, o fornecimento de extrato de chá verde (80mg/kg</w:t>
      </w:r>
      <w:r w:rsidR="00C62C62" w:rsidRPr="0010283F">
        <w:rPr>
          <w:rStyle w:val="hps"/>
          <w:rFonts w:ascii="Arial" w:hAnsi="Arial" w:cs="Arial"/>
          <w:sz w:val="24"/>
          <w:szCs w:val="24"/>
        </w:rPr>
        <w:t xml:space="preserve"> de peso corporal</w:t>
      </w:r>
      <w:r w:rsidRPr="0010283F">
        <w:rPr>
          <w:rStyle w:val="hps"/>
          <w:rFonts w:ascii="Arial" w:hAnsi="Arial" w:cs="Arial"/>
          <w:sz w:val="24"/>
          <w:szCs w:val="24"/>
        </w:rPr>
        <w:t>/dia) melhorou a s</w:t>
      </w:r>
      <w:r w:rsidR="00033B27">
        <w:rPr>
          <w:rStyle w:val="hps"/>
          <w:rFonts w:ascii="Arial" w:hAnsi="Arial" w:cs="Arial"/>
          <w:sz w:val="24"/>
          <w:szCs w:val="24"/>
        </w:rPr>
        <w:t>ensibilidade à insulina, o</w:t>
      </w:r>
      <w:r w:rsidRPr="0010283F">
        <w:rPr>
          <w:rStyle w:val="hps"/>
          <w:rFonts w:ascii="Arial" w:hAnsi="Arial" w:cs="Arial"/>
          <w:sz w:val="24"/>
          <w:szCs w:val="24"/>
        </w:rPr>
        <w:t xml:space="preserve"> perfil lipídico e alterou a expressão de genes envolvidos na homeostase da glicose e de lipídeos (Serisier et al., 2008), podendo assim auxiliar no tratamento da obesidade e de distúrbios relacionados em cães. </w:t>
      </w:r>
    </w:p>
    <w:p w:rsidR="00236630" w:rsidRPr="0010283F" w:rsidRDefault="00F03A99" w:rsidP="00543DDE">
      <w:pPr>
        <w:spacing w:after="0" w:line="480" w:lineRule="auto"/>
        <w:jc w:val="both"/>
        <w:rPr>
          <w:rStyle w:val="hps"/>
          <w:rFonts w:ascii="Arial" w:hAnsi="Arial" w:cs="Arial"/>
          <w:b/>
          <w:sz w:val="24"/>
          <w:szCs w:val="24"/>
        </w:rPr>
      </w:pPr>
      <w:r w:rsidRPr="0010283F">
        <w:rPr>
          <w:rStyle w:val="hps"/>
          <w:rFonts w:ascii="Arial" w:hAnsi="Arial" w:cs="Arial"/>
          <w:b/>
          <w:sz w:val="24"/>
          <w:szCs w:val="24"/>
        </w:rPr>
        <w:tab/>
      </w:r>
      <w:r w:rsidR="00236630" w:rsidRPr="0010283F">
        <w:rPr>
          <w:rStyle w:val="hps"/>
          <w:rFonts w:ascii="Arial" w:hAnsi="Arial" w:cs="Arial"/>
          <w:b/>
          <w:sz w:val="24"/>
          <w:szCs w:val="24"/>
        </w:rPr>
        <w:t>Isoflavonas</w:t>
      </w:r>
    </w:p>
    <w:p w:rsidR="00236630" w:rsidRPr="0010283F" w:rsidRDefault="00236630" w:rsidP="00543DDE">
      <w:pPr>
        <w:spacing w:after="0" w:line="480" w:lineRule="auto"/>
        <w:jc w:val="both"/>
        <w:rPr>
          <w:rStyle w:val="hps"/>
          <w:rFonts w:ascii="Arial" w:hAnsi="Arial" w:cs="Arial"/>
          <w:sz w:val="24"/>
          <w:szCs w:val="24"/>
        </w:rPr>
      </w:pPr>
      <w:r w:rsidRPr="0010283F">
        <w:rPr>
          <w:rStyle w:val="hps"/>
          <w:rFonts w:ascii="Arial" w:hAnsi="Arial" w:cs="Arial"/>
          <w:sz w:val="24"/>
          <w:szCs w:val="24"/>
        </w:rPr>
        <w:tab/>
        <w:t xml:space="preserve">A soja é a principal fonte de isoflavonas, </w:t>
      </w:r>
      <w:r w:rsidR="00E010DF">
        <w:rPr>
          <w:rStyle w:val="hps"/>
          <w:rFonts w:ascii="Arial" w:hAnsi="Arial" w:cs="Arial"/>
          <w:sz w:val="24"/>
          <w:szCs w:val="24"/>
        </w:rPr>
        <w:t>que são compostas por</w:t>
      </w:r>
      <w:r w:rsidRPr="0010283F">
        <w:rPr>
          <w:rStyle w:val="hps"/>
          <w:rFonts w:ascii="Arial" w:hAnsi="Arial" w:cs="Arial"/>
          <w:sz w:val="24"/>
          <w:szCs w:val="24"/>
        </w:rPr>
        <w:t xml:space="preserve"> três moléculas principais: </w:t>
      </w:r>
      <w:r w:rsidR="008E0DF4" w:rsidRPr="0010283F">
        <w:rPr>
          <w:rStyle w:val="hps"/>
          <w:rFonts w:ascii="Arial" w:hAnsi="Arial" w:cs="Arial"/>
          <w:sz w:val="24"/>
          <w:szCs w:val="24"/>
        </w:rPr>
        <w:t>genisteína, daidizeína e gliciteína</w:t>
      </w:r>
      <w:r w:rsidRPr="0010283F">
        <w:rPr>
          <w:rStyle w:val="hps"/>
          <w:rFonts w:ascii="Arial" w:hAnsi="Arial" w:cs="Arial"/>
          <w:sz w:val="24"/>
          <w:szCs w:val="24"/>
        </w:rPr>
        <w:t xml:space="preserve">, geralmente na concentração 1:1:0,2 (Manach et al., 2004). A farinha de gérmen de soja contém naturalmente altos níveis de </w:t>
      </w:r>
      <w:r w:rsidR="008E0DF4" w:rsidRPr="0010283F">
        <w:rPr>
          <w:rStyle w:val="hps"/>
          <w:rFonts w:ascii="Arial" w:hAnsi="Arial" w:cs="Arial"/>
          <w:sz w:val="24"/>
          <w:szCs w:val="24"/>
        </w:rPr>
        <w:t>daidizeína</w:t>
      </w:r>
      <w:r w:rsidRPr="0010283F">
        <w:rPr>
          <w:rStyle w:val="hps"/>
          <w:rFonts w:ascii="Arial" w:hAnsi="Arial" w:cs="Arial"/>
          <w:sz w:val="24"/>
          <w:szCs w:val="24"/>
        </w:rPr>
        <w:t xml:space="preserve"> e gl</w:t>
      </w:r>
      <w:r w:rsidR="008E0DF4" w:rsidRPr="0010283F">
        <w:rPr>
          <w:rStyle w:val="hps"/>
          <w:rFonts w:ascii="Arial" w:hAnsi="Arial" w:cs="Arial"/>
          <w:sz w:val="24"/>
          <w:szCs w:val="24"/>
        </w:rPr>
        <w:t>iciteí</w:t>
      </w:r>
      <w:r w:rsidRPr="0010283F">
        <w:rPr>
          <w:rStyle w:val="hps"/>
          <w:rFonts w:ascii="Arial" w:hAnsi="Arial" w:cs="Arial"/>
          <w:sz w:val="24"/>
          <w:szCs w:val="24"/>
        </w:rPr>
        <w:t>n</w:t>
      </w:r>
      <w:r w:rsidR="008E0DF4" w:rsidRPr="0010283F">
        <w:rPr>
          <w:rStyle w:val="hps"/>
          <w:rFonts w:ascii="Arial" w:hAnsi="Arial" w:cs="Arial"/>
          <w:sz w:val="24"/>
          <w:szCs w:val="24"/>
        </w:rPr>
        <w:t>a</w:t>
      </w:r>
      <w:r w:rsidRPr="0010283F">
        <w:rPr>
          <w:rStyle w:val="hps"/>
          <w:rFonts w:ascii="Arial" w:hAnsi="Arial" w:cs="Arial"/>
          <w:sz w:val="24"/>
          <w:szCs w:val="24"/>
        </w:rPr>
        <w:t>, as isoflavonas responsáveis pelo manejo do peso de forma saudável em cães (Pan, 2006). O nível de isoflavonas na farinha de gérmen de soja é</w:t>
      </w:r>
      <w:r w:rsidR="00E43FEB">
        <w:rPr>
          <w:rStyle w:val="hps"/>
          <w:rFonts w:ascii="Arial" w:hAnsi="Arial" w:cs="Arial"/>
          <w:sz w:val="24"/>
          <w:szCs w:val="24"/>
        </w:rPr>
        <w:t>,</w:t>
      </w:r>
      <w:r w:rsidRPr="0010283F">
        <w:rPr>
          <w:rStyle w:val="hps"/>
          <w:rFonts w:ascii="Arial" w:hAnsi="Arial" w:cs="Arial"/>
          <w:sz w:val="24"/>
          <w:szCs w:val="24"/>
        </w:rPr>
        <w:t xml:space="preserve"> aproximadamente</w:t>
      </w:r>
      <w:r w:rsidR="00E43FEB">
        <w:rPr>
          <w:rStyle w:val="hps"/>
          <w:rFonts w:ascii="Arial" w:hAnsi="Arial" w:cs="Arial"/>
          <w:sz w:val="24"/>
          <w:szCs w:val="24"/>
        </w:rPr>
        <w:t>,</w:t>
      </w:r>
      <w:r w:rsidRPr="0010283F">
        <w:rPr>
          <w:rStyle w:val="hps"/>
          <w:rFonts w:ascii="Arial" w:hAnsi="Arial" w:cs="Arial"/>
          <w:sz w:val="24"/>
          <w:szCs w:val="24"/>
        </w:rPr>
        <w:t xml:space="preserve"> quatro vezes o nível encontrado na farinha de soja (USDA, 1999).</w:t>
      </w:r>
    </w:p>
    <w:p w:rsidR="00236630" w:rsidRPr="0010283F" w:rsidRDefault="00236630" w:rsidP="00543DDE">
      <w:pPr>
        <w:spacing w:after="0" w:line="48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10283F">
        <w:rPr>
          <w:rStyle w:val="hps"/>
          <w:rFonts w:ascii="Arial" w:hAnsi="Arial" w:cs="Arial"/>
          <w:sz w:val="24"/>
          <w:szCs w:val="24"/>
        </w:rPr>
        <w:tab/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>A soja é</w:t>
      </w:r>
      <w:r w:rsidRPr="0010283F">
        <w:rPr>
          <w:rFonts w:ascii="Arial" w:hAnsi="Arial" w:cs="Arial"/>
          <w:sz w:val="24"/>
          <w:szCs w:val="24"/>
          <w:lang w:val="pt-PT"/>
        </w:rPr>
        <w:t xml:space="preserve"> 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>um alimento</w:t>
      </w:r>
      <w:r w:rsidRPr="0010283F">
        <w:rPr>
          <w:rFonts w:ascii="Arial" w:hAnsi="Arial" w:cs="Arial"/>
          <w:sz w:val="24"/>
          <w:szCs w:val="24"/>
          <w:lang w:val="pt-PT"/>
        </w:rPr>
        <w:t xml:space="preserve"> 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>valioso</w:t>
      </w:r>
      <w:r w:rsidRPr="0010283F">
        <w:rPr>
          <w:rFonts w:ascii="Arial" w:hAnsi="Arial" w:cs="Arial"/>
          <w:sz w:val="24"/>
          <w:szCs w:val="24"/>
          <w:lang w:val="pt-PT"/>
        </w:rPr>
        <w:t xml:space="preserve"> 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>do ponto de vista</w:t>
      </w:r>
      <w:r w:rsidRPr="0010283F">
        <w:rPr>
          <w:rFonts w:ascii="Arial" w:hAnsi="Arial" w:cs="Arial"/>
          <w:sz w:val="24"/>
          <w:szCs w:val="24"/>
          <w:lang w:val="pt-PT"/>
        </w:rPr>
        <w:t xml:space="preserve"> 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>nutricional</w:t>
      </w:r>
      <w:r w:rsidRPr="0010283F">
        <w:rPr>
          <w:rFonts w:ascii="Arial" w:hAnsi="Arial" w:cs="Arial"/>
          <w:sz w:val="24"/>
          <w:szCs w:val="24"/>
          <w:lang w:val="pt-PT"/>
        </w:rPr>
        <w:t xml:space="preserve"> 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>por sua</w:t>
      </w:r>
      <w:r w:rsidRPr="0010283F">
        <w:rPr>
          <w:rFonts w:ascii="Arial" w:hAnsi="Arial" w:cs="Arial"/>
          <w:sz w:val="24"/>
          <w:szCs w:val="24"/>
          <w:lang w:val="pt-PT"/>
        </w:rPr>
        <w:t xml:space="preserve"> 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>proteína</w:t>
      </w:r>
      <w:r w:rsidRPr="0010283F">
        <w:rPr>
          <w:rFonts w:ascii="Arial" w:hAnsi="Arial" w:cs="Arial"/>
          <w:sz w:val="24"/>
          <w:szCs w:val="24"/>
          <w:lang w:val="pt-PT"/>
        </w:rPr>
        <w:t xml:space="preserve"> 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>de alto valor biológico</w:t>
      </w:r>
      <w:r w:rsidRPr="0010283F">
        <w:rPr>
          <w:rFonts w:ascii="Arial" w:hAnsi="Arial" w:cs="Arial"/>
          <w:sz w:val="24"/>
          <w:szCs w:val="24"/>
          <w:lang w:val="pt-PT"/>
        </w:rPr>
        <w:t xml:space="preserve">, 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>lipídeos</w:t>
      </w:r>
      <w:r w:rsidRPr="0010283F">
        <w:rPr>
          <w:rFonts w:ascii="Arial" w:hAnsi="Arial" w:cs="Arial"/>
          <w:sz w:val="24"/>
          <w:szCs w:val="24"/>
          <w:lang w:val="pt-PT"/>
        </w:rPr>
        <w:t xml:space="preserve"> 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>poliinsaturados</w:t>
      </w:r>
      <w:r w:rsidR="00E43FEB">
        <w:rPr>
          <w:rStyle w:val="hps"/>
          <w:rFonts w:ascii="Arial" w:hAnsi="Arial" w:cs="Arial"/>
          <w:sz w:val="24"/>
          <w:szCs w:val="24"/>
          <w:lang w:val="pt-PT"/>
        </w:rPr>
        <w:t xml:space="preserve"> em alta quantidade</w:t>
      </w:r>
      <w:r w:rsidRPr="0010283F">
        <w:rPr>
          <w:rFonts w:ascii="Arial" w:hAnsi="Arial" w:cs="Arial"/>
          <w:sz w:val="24"/>
          <w:szCs w:val="24"/>
          <w:lang w:val="pt-PT"/>
        </w:rPr>
        <w:t xml:space="preserve">, 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>fibras e carboidratos</w:t>
      </w:r>
      <w:r w:rsidRPr="0010283F">
        <w:rPr>
          <w:rFonts w:ascii="Arial" w:hAnsi="Arial" w:cs="Arial"/>
          <w:sz w:val="24"/>
          <w:szCs w:val="24"/>
          <w:lang w:val="pt-PT"/>
        </w:rPr>
        <w:t xml:space="preserve">, </w:t>
      </w:r>
      <w:r w:rsidR="00E43FEB">
        <w:rPr>
          <w:rStyle w:val="hps"/>
          <w:rFonts w:ascii="Arial" w:hAnsi="Arial" w:cs="Arial"/>
          <w:sz w:val="24"/>
          <w:szCs w:val="24"/>
          <w:lang w:val="pt-PT"/>
        </w:rPr>
        <w:t>vitaminas e minerais</w:t>
      </w:r>
      <w:r w:rsidR="002A7427"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 e 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>vários</w:t>
      </w:r>
      <w:r w:rsidRPr="0010283F">
        <w:rPr>
          <w:rFonts w:ascii="Arial" w:hAnsi="Arial" w:cs="Arial"/>
          <w:sz w:val="24"/>
          <w:szCs w:val="24"/>
          <w:lang w:val="pt-PT"/>
        </w:rPr>
        <w:t xml:space="preserve"> 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>fitoquímicos</w:t>
      </w:r>
      <w:r w:rsidRPr="0010283F">
        <w:rPr>
          <w:rFonts w:ascii="Arial" w:hAnsi="Arial" w:cs="Arial"/>
          <w:sz w:val="24"/>
          <w:szCs w:val="24"/>
          <w:lang w:val="pt-PT"/>
        </w:rPr>
        <w:t xml:space="preserve"> (Monteros</w:t>
      </w:r>
      <w:r w:rsidR="00FB1BA2" w:rsidRPr="0010283F">
        <w:rPr>
          <w:rFonts w:ascii="Arial" w:hAnsi="Arial" w:cs="Arial"/>
          <w:sz w:val="24"/>
          <w:szCs w:val="24"/>
          <w:lang w:val="pt-PT"/>
        </w:rPr>
        <w:t xml:space="preserve"> &amp;</w:t>
      </w:r>
      <w:r w:rsidRPr="0010283F">
        <w:rPr>
          <w:rFonts w:ascii="Arial" w:hAnsi="Arial" w:cs="Arial"/>
          <w:sz w:val="24"/>
          <w:szCs w:val="24"/>
          <w:lang w:val="pt-PT"/>
        </w:rPr>
        <w:t xml:space="preserve"> Escobedo, 2011). Em alimento para cães, a soja é largamente utilizada, uma vez que </w:t>
      </w:r>
      <w:r w:rsidR="00E010DF">
        <w:rPr>
          <w:rFonts w:ascii="Arial" w:hAnsi="Arial" w:cs="Arial"/>
          <w:sz w:val="24"/>
          <w:szCs w:val="24"/>
          <w:lang w:val="pt-PT"/>
        </w:rPr>
        <w:t>a digestibilidade proteica é comparável</w:t>
      </w:r>
      <w:r w:rsidRPr="0010283F">
        <w:rPr>
          <w:rFonts w:ascii="Arial" w:hAnsi="Arial" w:cs="Arial"/>
          <w:sz w:val="24"/>
          <w:szCs w:val="24"/>
          <w:lang w:val="pt-PT"/>
        </w:rPr>
        <w:t xml:space="preserve"> ou superior a proteínas de origem animal (Huber et al., 1994).</w:t>
      </w:r>
    </w:p>
    <w:p w:rsidR="00236630" w:rsidRPr="0010283F" w:rsidRDefault="00236630" w:rsidP="00543DDE">
      <w:pPr>
        <w:spacing w:after="0" w:line="480" w:lineRule="auto"/>
        <w:jc w:val="both"/>
        <w:rPr>
          <w:rStyle w:val="hps"/>
          <w:rFonts w:ascii="Arial" w:hAnsi="Arial" w:cs="Arial"/>
          <w:sz w:val="24"/>
          <w:szCs w:val="24"/>
        </w:rPr>
      </w:pPr>
      <w:r w:rsidRPr="0010283F">
        <w:rPr>
          <w:rStyle w:val="hps"/>
          <w:rFonts w:ascii="Arial" w:hAnsi="Arial" w:cs="Arial"/>
          <w:sz w:val="24"/>
          <w:szCs w:val="24"/>
        </w:rPr>
        <w:tab/>
      </w:r>
      <w:r w:rsidR="0010283F" w:rsidRPr="0010283F">
        <w:rPr>
          <w:rStyle w:val="hps"/>
          <w:rFonts w:ascii="Arial" w:hAnsi="Arial" w:cs="Arial"/>
          <w:sz w:val="24"/>
          <w:szCs w:val="24"/>
        </w:rPr>
        <w:t xml:space="preserve">Isoflavonas da </w:t>
      </w:r>
      <w:r w:rsidRPr="0010283F">
        <w:rPr>
          <w:rStyle w:val="hps"/>
          <w:rFonts w:ascii="Arial" w:hAnsi="Arial" w:cs="Arial"/>
          <w:sz w:val="24"/>
          <w:szCs w:val="24"/>
        </w:rPr>
        <w:t xml:space="preserve">soja </w:t>
      </w:r>
      <w:r w:rsidR="0010283F" w:rsidRPr="0010283F">
        <w:rPr>
          <w:rStyle w:val="hps"/>
          <w:rFonts w:ascii="Arial" w:hAnsi="Arial" w:cs="Arial"/>
          <w:sz w:val="24"/>
          <w:szCs w:val="24"/>
        </w:rPr>
        <w:t xml:space="preserve">mostraram-se </w:t>
      </w:r>
      <w:r w:rsidRPr="0010283F">
        <w:rPr>
          <w:rStyle w:val="hps"/>
          <w:rFonts w:ascii="Arial" w:hAnsi="Arial" w:cs="Arial"/>
          <w:sz w:val="24"/>
          <w:szCs w:val="24"/>
        </w:rPr>
        <w:t>eficaz</w:t>
      </w:r>
      <w:r w:rsidR="0010283F" w:rsidRPr="0010283F">
        <w:rPr>
          <w:rStyle w:val="hps"/>
          <w:rFonts w:ascii="Arial" w:hAnsi="Arial" w:cs="Arial"/>
          <w:sz w:val="24"/>
          <w:szCs w:val="24"/>
        </w:rPr>
        <w:t>es</w:t>
      </w:r>
      <w:r w:rsidRPr="0010283F">
        <w:rPr>
          <w:rStyle w:val="hps"/>
          <w:rFonts w:ascii="Arial" w:hAnsi="Arial" w:cs="Arial"/>
          <w:sz w:val="24"/>
          <w:szCs w:val="24"/>
        </w:rPr>
        <w:t xml:space="preserve"> na redução do peso co</w:t>
      </w:r>
      <w:r w:rsidR="0010283F" w:rsidRPr="0010283F">
        <w:rPr>
          <w:rStyle w:val="hps"/>
          <w:rFonts w:ascii="Arial" w:hAnsi="Arial" w:cs="Arial"/>
          <w:sz w:val="24"/>
          <w:szCs w:val="24"/>
        </w:rPr>
        <w:t>rporal, peso de tecido adiposo</w:t>
      </w:r>
      <w:r w:rsidRPr="0010283F">
        <w:rPr>
          <w:rStyle w:val="hps"/>
          <w:rFonts w:ascii="Arial" w:hAnsi="Arial" w:cs="Arial"/>
          <w:sz w:val="24"/>
          <w:szCs w:val="24"/>
        </w:rPr>
        <w:t xml:space="preserve">, </w:t>
      </w:r>
      <w:r w:rsidR="002A7427" w:rsidRPr="0010283F">
        <w:rPr>
          <w:rStyle w:val="hps"/>
          <w:rFonts w:ascii="Arial" w:hAnsi="Arial" w:cs="Arial"/>
          <w:sz w:val="24"/>
          <w:szCs w:val="24"/>
        </w:rPr>
        <w:t xml:space="preserve">do </w:t>
      </w:r>
      <w:r w:rsidR="0010283F" w:rsidRPr="0010283F">
        <w:rPr>
          <w:rStyle w:val="hps"/>
          <w:rFonts w:ascii="Arial" w:hAnsi="Arial" w:cs="Arial"/>
          <w:sz w:val="24"/>
          <w:szCs w:val="24"/>
        </w:rPr>
        <w:t>colesterol total, triglicerídeos</w:t>
      </w:r>
      <w:r w:rsidRPr="0010283F">
        <w:rPr>
          <w:rStyle w:val="hps"/>
          <w:rFonts w:ascii="Arial" w:hAnsi="Arial" w:cs="Arial"/>
          <w:sz w:val="24"/>
          <w:szCs w:val="24"/>
        </w:rPr>
        <w:t xml:space="preserve"> plasmáticos e leptina</w:t>
      </w:r>
      <w:r w:rsidR="0010283F" w:rsidRPr="0010283F">
        <w:rPr>
          <w:rStyle w:val="hps"/>
          <w:rFonts w:ascii="Arial" w:hAnsi="Arial" w:cs="Arial"/>
          <w:sz w:val="24"/>
          <w:szCs w:val="24"/>
        </w:rPr>
        <w:t xml:space="preserve">; indução de </w:t>
      </w:r>
      <w:r w:rsidRPr="0010283F">
        <w:rPr>
          <w:rStyle w:val="hps"/>
          <w:rFonts w:ascii="Arial" w:hAnsi="Arial" w:cs="Arial"/>
          <w:sz w:val="24"/>
          <w:szCs w:val="24"/>
        </w:rPr>
        <w:t>apoptose de pré adipócitos e adipóc</w:t>
      </w:r>
      <w:r w:rsidR="007736DD" w:rsidRPr="0010283F">
        <w:rPr>
          <w:rStyle w:val="hps"/>
          <w:rFonts w:ascii="Arial" w:hAnsi="Arial" w:cs="Arial"/>
          <w:sz w:val="24"/>
          <w:szCs w:val="24"/>
        </w:rPr>
        <w:t>itos maduros; e</w:t>
      </w:r>
      <w:r w:rsidRPr="0010283F">
        <w:rPr>
          <w:rStyle w:val="hps"/>
          <w:rFonts w:ascii="Arial" w:hAnsi="Arial" w:cs="Arial"/>
          <w:sz w:val="24"/>
          <w:szCs w:val="24"/>
        </w:rPr>
        <w:t xml:space="preserve"> supr</w:t>
      </w:r>
      <w:r w:rsidR="007736DD" w:rsidRPr="0010283F">
        <w:rPr>
          <w:rStyle w:val="hps"/>
          <w:rFonts w:ascii="Arial" w:hAnsi="Arial" w:cs="Arial"/>
          <w:sz w:val="24"/>
          <w:szCs w:val="24"/>
        </w:rPr>
        <w:t>essão</w:t>
      </w:r>
      <w:r w:rsidRPr="0010283F">
        <w:rPr>
          <w:rStyle w:val="hps"/>
          <w:rFonts w:ascii="Arial" w:hAnsi="Arial" w:cs="Arial"/>
          <w:sz w:val="24"/>
          <w:szCs w:val="24"/>
        </w:rPr>
        <w:t xml:space="preserve"> </w:t>
      </w:r>
      <w:r w:rsidR="007736DD" w:rsidRPr="0010283F">
        <w:rPr>
          <w:rStyle w:val="hps"/>
          <w:rFonts w:ascii="Arial" w:hAnsi="Arial" w:cs="Arial"/>
          <w:sz w:val="24"/>
          <w:szCs w:val="24"/>
        </w:rPr>
        <w:t>d</w:t>
      </w:r>
      <w:r w:rsidRPr="0010283F">
        <w:rPr>
          <w:rStyle w:val="hps"/>
          <w:rFonts w:ascii="Arial" w:hAnsi="Arial" w:cs="Arial"/>
          <w:sz w:val="24"/>
          <w:szCs w:val="24"/>
        </w:rPr>
        <w:t>a adipogênese (</w:t>
      </w:r>
      <w:r w:rsidR="0010283F" w:rsidRPr="0010283F">
        <w:rPr>
          <w:rStyle w:val="hps"/>
          <w:rFonts w:ascii="Arial" w:hAnsi="Arial" w:cs="Arial"/>
          <w:sz w:val="24"/>
          <w:szCs w:val="24"/>
        </w:rPr>
        <w:t xml:space="preserve">Ali et al., 2004; </w:t>
      </w:r>
      <w:r w:rsidRPr="0010283F">
        <w:rPr>
          <w:rStyle w:val="hps"/>
          <w:rFonts w:ascii="Arial" w:hAnsi="Arial" w:cs="Arial"/>
          <w:sz w:val="24"/>
          <w:szCs w:val="24"/>
        </w:rPr>
        <w:t>Kim et al., 2010</w:t>
      </w:r>
      <w:r w:rsidR="0010283F" w:rsidRPr="0010283F">
        <w:rPr>
          <w:rStyle w:val="hps"/>
          <w:rFonts w:ascii="Arial" w:hAnsi="Arial" w:cs="Arial"/>
          <w:sz w:val="24"/>
          <w:szCs w:val="24"/>
        </w:rPr>
        <w:t>; Yao et al., 2010</w:t>
      </w:r>
      <w:r w:rsidRPr="0010283F">
        <w:rPr>
          <w:rStyle w:val="hps"/>
          <w:rFonts w:ascii="Arial" w:hAnsi="Arial" w:cs="Arial"/>
          <w:sz w:val="24"/>
          <w:szCs w:val="24"/>
        </w:rPr>
        <w:t>)</w:t>
      </w:r>
    </w:p>
    <w:p w:rsidR="00236630" w:rsidRPr="0010283F" w:rsidRDefault="00236630" w:rsidP="00543DDE">
      <w:pPr>
        <w:spacing w:after="0" w:line="480" w:lineRule="auto"/>
        <w:jc w:val="both"/>
        <w:rPr>
          <w:rStyle w:val="hps"/>
          <w:rFonts w:ascii="Arial" w:hAnsi="Arial" w:cs="Arial"/>
          <w:sz w:val="24"/>
          <w:szCs w:val="24"/>
        </w:rPr>
      </w:pPr>
      <w:r w:rsidRPr="0010283F">
        <w:rPr>
          <w:rStyle w:val="hps"/>
          <w:rFonts w:ascii="Arial" w:hAnsi="Arial" w:cs="Arial"/>
          <w:sz w:val="24"/>
          <w:szCs w:val="24"/>
        </w:rPr>
        <w:tab/>
        <w:t xml:space="preserve">Para a determinação da toxicidade pré clínica de isoflavonas em cães, um teste com produtos purificados de soja contendo genisteína foi realizado durante </w:t>
      </w:r>
      <w:r w:rsidRPr="0010283F">
        <w:rPr>
          <w:rStyle w:val="hps"/>
          <w:rFonts w:ascii="Arial" w:hAnsi="Arial" w:cs="Arial"/>
          <w:sz w:val="24"/>
          <w:szCs w:val="24"/>
        </w:rPr>
        <w:lastRenderedPageBreak/>
        <w:t>noventa dias</w:t>
      </w:r>
      <w:r w:rsidR="00E010DF">
        <w:rPr>
          <w:rStyle w:val="hps"/>
          <w:rFonts w:ascii="Arial" w:hAnsi="Arial" w:cs="Arial"/>
          <w:sz w:val="24"/>
          <w:szCs w:val="24"/>
        </w:rPr>
        <w:t xml:space="preserve"> e</w:t>
      </w:r>
      <w:r w:rsidRPr="0010283F">
        <w:rPr>
          <w:rStyle w:val="hps"/>
          <w:rFonts w:ascii="Arial" w:hAnsi="Arial" w:cs="Arial"/>
          <w:sz w:val="24"/>
          <w:szCs w:val="24"/>
        </w:rPr>
        <w:t xml:space="preserve"> não </w:t>
      </w:r>
      <w:r w:rsidR="00E010DF">
        <w:rPr>
          <w:rStyle w:val="hps"/>
          <w:rFonts w:ascii="Arial" w:hAnsi="Arial" w:cs="Arial"/>
          <w:sz w:val="24"/>
          <w:szCs w:val="24"/>
        </w:rPr>
        <w:t>houve</w:t>
      </w:r>
      <w:r w:rsidRPr="0010283F">
        <w:rPr>
          <w:rStyle w:val="hps"/>
          <w:rFonts w:ascii="Arial" w:hAnsi="Arial" w:cs="Arial"/>
          <w:sz w:val="24"/>
          <w:szCs w:val="24"/>
        </w:rPr>
        <w:t xml:space="preserve"> sinais clínicos ou histológicos de toxicidade (NCI, 1996). </w:t>
      </w:r>
      <w:r w:rsidR="00E010DF">
        <w:rPr>
          <w:rStyle w:val="hps"/>
          <w:rFonts w:ascii="Arial" w:hAnsi="Arial" w:cs="Arial"/>
          <w:sz w:val="24"/>
          <w:szCs w:val="24"/>
        </w:rPr>
        <w:t>Cães</w:t>
      </w:r>
      <w:r w:rsidRPr="0010283F">
        <w:rPr>
          <w:rStyle w:val="hps"/>
          <w:rFonts w:ascii="Arial" w:hAnsi="Arial" w:cs="Arial"/>
          <w:sz w:val="24"/>
          <w:szCs w:val="24"/>
        </w:rPr>
        <w:t xml:space="preserve"> castrados, alimentados com isoflavonas da soja (gérmen) e 25% a mais da necessidade energética de manutenção</w:t>
      </w:r>
      <w:r w:rsidR="00E010DF">
        <w:rPr>
          <w:rStyle w:val="hps"/>
          <w:rFonts w:ascii="Arial" w:hAnsi="Arial" w:cs="Arial"/>
          <w:sz w:val="24"/>
          <w:szCs w:val="24"/>
        </w:rPr>
        <w:t xml:space="preserve"> comparados ao grupo controle</w:t>
      </w:r>
      <w:r w:rsidRPr="0010283F">
        <w:rPr>
          <w:rStyle w:val="hps"/>
          <w:rFonts w:ascii="Arial" w:hAnsi="Arial" w:cs="Arial"/>
          <w:sz w:val="24"/>
          <w:szCs w:val="24"/>
        </w:rPr>
        <w:t xml:space="preserve">, </w:t>
      </w:r>
      <w:r w:rsidR="00E010DF">
        <w:rPr>
          <w:rStyle w:val="hps"/>
          <w:rFonts w:ascii="Arial" w:hAnsi="Arial" w:cs="Arial"/>
          <w:sz w:val="24"/>
          <w:szCs w:val="24"/>
        </w:rPr>
        <w:t xml:space="preserve">ganharam </w:t>
      </w:r>
      <w:r w:rsidRPr="0010283F">
        <w:rPr>
          <w:rStyle w:val="hps"/>
          <w:rFonts w:ascii="Arial" w:hAnsi="Arial" w:cs="Arial"/>
          <w:sz w:val="24"/>
          <w:szCs w:val="24"/>
        </w:rPr>
        <w:t xml:space="preserve">duas vezes </w:t>
      </w:r>
      <w:r w:rsidR="00E010DF">
        <w:rPr>
          <w:rStyle w:val="hps"/>
          <w:rFonts w:ascii="Arial" w:hAnsi="Arial" w:cs="Arial"/>
          <w:sz w:val="24"/>
          <w:szCs w:val="24"/>
        </w:rPr>
        <w:t>menos</w:t>
      </w:r>
      <w:r w:rsidRPr="0010283F">
        <w:rPr>
          <w:rStyle w:val="hps"/>
          <w:rFonts w:ascii="Arial" w:hAnsi="Arial" w:cs="Arial"/>
          <w:sz w:val="24"/>
          <w:szCs w:val="24"/>
        </w:rPr>
        <w:t xml:space="preserve"> peso corporal </w:t>
      </w:r>
      <w:r w:rsidR="00E43FEB">
        <w:rPr>
          <w:rStyle w:val="hps"/>
          <w:rFonts w:ascii="Arial" w:hAnsi="Arial" w:cs="Arial"/>
          <w:sz w:val="24"/>
          <w:szCs w:val="24"/>
        </w:rPr>
        <w:t>(Pan, 2006), reduziram</w:t>
      </w:r>
      <w:r w:rsidRPr="0010283F">
        <w:rPr>
          <w:rStyle w:val="hps"/>
          <w:rFonts w:ascii="Arial" w:hAnsi="Arial" w:cs="Arial"/>
          <w:sz w:val="24"/>
          <w:szCs w:val="24"/>
        </w:rPr>
        <w:t xml:space="preserve"> o acúmulo de gordura corporal</w:t>
      </w:r>
      <w:r w:rsidR="0035075E">
        <w:rPr>
          <w:rStyle w:val="hps"/>
          <w:rFonts w:ascii="Arial" w:hAnsi="Arial" w:cs="Arial"/>
          <w:sz w:val="24"/>
          <w:szCs w:val="24"/>
        </w:rPr>
        <w:t xml:space="preserve"> e a substância </w:t>
      </w:r>
      <w:r w:rsidR="00E010DF">
        <w:rPr>
          <w:rStyle w:val="hps"/>
          <w:rFonts w:ascii="Arial" w:hAnsi="Arial" w:cs="Arial"/>
          <w:sz w:val="24"/>
          <w:szCs w:val="24"/>
        </w:rPr>
        <w:t>não afetou a contagem de células brancas, perfil de hormônios tireoidianos e outros parâmetros</w:t>
      </w:r>
      <w:r w:rsidR="0035075E">
        <w:rPr>
          <w:rStyle w:val="hps"/>
          <w:rFonts w:ascii="Arial" w:hAnsi="Arial" w:cs="Arial"/>
          <w:sz w:val="24"/>
          <w:szCs w:val="24"/>
        </w:rPr>
        <w:t xml:space="preserve"> </w:t>
      </w:r>
      <w:r w:rsidR="00E010DF">
        <w:rPr>
          <w:rStyle w:val="hps"/>
          <w:rFonts w:ascii="Arial" w:hAnsi="Arial" w:cs="Arial"/>
          <w:sz w:val="24"/>
          <w:szCs w:val="24"/>
        </w:rPr>
        <w:t>bioquímicos</w:t>
      </w:r>
      <w:r w:rsidRPr="0010283F">
        <w:rPr>
          <w:rStyle w:val="hps"/>
          <w:rFonts w:ascii="Arial" w:hAnsi="Arial" w:cs="Arial"/>
          <w:sz w:val="24"/>
          <w:szCs w:val="24"/>
        </w:rPr>
        <w:t xml:space="preserve"> (Pan, 2007).</w:t>
      </w:r>
    </w:p>
    <w:p w:rsidR="00236630" w:rsidRPr="0010283F" w:rsidRDefault="00F03A99" w:rsidP="00543DDE">
      <w:pPr>
        <w:spacing w:after="0" w:line="480" w:lineRule="auto"/>
        <w:jc w:val="both"/>
        <w:rPr>
          <w:rStyle w:val="hps"/>
          <w:rFonts w:ascii="Arial" w:hAnsi="Arial" w:cs="Arial"/>
          <w:b/>
          <w:sz w:val="24"/>
          <w:szCs w:val="24"/>
          <w:lang w:val="pt-PT"/>
        </w:rPr>
      </w:pPr>
      <w:r w:rsidRPr="0010283F">
        <w:rPr>
          <w:rStyle w:val="hps"/>
          <w:rFonts w:ascii="Arial" w:hAnsi="Arial" w:cs="Arial"/>
          <w:b/>
          <w:sz w:val="24"/>
          <w:szCs w:val="24"/>
          <w:lang w:val="pt-PT"/>
        </w:rPr>
        <w:tab/>
      </w:r>
      <w:r w:rsidR="00236630" w:rsidRPr="0010283F">
        <w:rPr>
          <w:rStyle w:val="hps"/>
          <w:rFonts w:ascii="Arial" w:hAnsi="Arial" w:cs="Arial"/>
          <w:b/>
          <w:sz w:val="24"/>
          <w:szCs w:val="24"/>
          <w:lang w:val="pt-PT"/>
        </w:rPr>
        <w:t>Antocianinas</w:t>
      </w:r>
    </w:p>
    <w:p w:rsidR="00236630" w:rsidRPr="0010283F" w:rsidRDefault="00236630" w:rsidP="00543DDE">
      <w:pPr>
        <w:spacing w:after="0" w:line="48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10283F">
        <w:rPr>
          <w:rStyle w:val="hps"/>
          <w:rFonts w:ascii="Arial" w:hAnsi="Arial" w:cs="Arial"/>
          <w:sz w:val="24"/>
          <w:szCs w:val="24"/>
          <w:lang w:val="pt-PT"/>
        </w:rPr>
        <w:tab/>
        <w:t>Outra sub classe dos flavonóides com potencial efeito relacion</w:t>
      </w:r>
      <w:r w:rsidR="00931DDF">
        <w:rPr>
          <w:rStyle w:val="hps"/>
          <w:rFonts w:ascii="Arial" w:hAnsi="Arial" w:cs="Arial"/>
          <w:sz w:val="24"/>
          <w:szCs w:val="24"/>
          <w:lang w:val="pt-PT"/>
        </w:rPr>
        <w:t xml:space="preserve">ado a obesidade é a antocianina, que </w:t>
      </w:r>
      <w:r w:rsidRPr="0010283F">
        <w:rPr>
          <w:rFonts w:ascii="Arial" w:hAnsi="Arial" w:cs="Arial"/>
          <w:sz w:val="24"/>
          <w:szCs w:val="24"/>
          <w:lang w:val="pt-PT"/>
        </w:rPr>
        <w:t xml:space="preserve">exibe 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>uma</w:t>
      </w:r>
      <w:r w:rsidRPr="0010283F">
        <w:rPr>
          <w:rFonts w:ascii="Arial" w:hAnsi="Arial" w:cs="Arial"/>
          <w:sz w:val="24"/>
          <w:szCs w:val="24"/>
          <w:lang w:val="pt-PT"/>
        </w:rPr>
        <w:t xml:space="preserve"> 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>variedade de</w:t>
      </w:r>
      <w:r w:rsidRPr="0010283F">
        <w:rPr>
          <w:rFonts w:ascii="Arial" w:hAnsi="Arial" w:cs="Arial"/>
          <w:sz w:val="24"/>
          <w:szCs w:val="24"/>
          <w:lang w:val="pt-PT"/>
        </w:rPr>
        <w:t xml:space="preserve"> 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>propriedades farmacológicas</w:t>
      </w:r>
      <w:r w:rsidRPr="0010283F">
        <w:rPr>
          <w:rFonts w:ascii="Arial" w:hAnsi="Arial" w:cs="Arial"/>
          <w:sz w:val="24"/>
          <w:szCs w:val="24"/>
          <w:lang w:val="pt-PT"/>
        </w:rPr>
        <w:t xml:space="preserve">, tais como </w:t>
      </w:r>
      <w:r w:rsidR="00E412D5">
        <w:rPr>
          <w:rStyle w:val="hps"/>
          <w:rFonts w:ascii="Arial" w:hAnsi="Arial" w:cs="Arial"/>
          <w:sz w:val="24"/>
          <w:szCs w:val="24"/>
          <w:lang w:val="pt-PT"/>
        </w:rPr>
        <w:t>anti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>oxidantes</w:t>
      </w:r>
      <w:r w:rsidR="00E412D5">
        <w:rPr>
          <w:rFonts w:ascii="Arial" w:hAnsi="Arial" w:cs="Arial"/>
          <w:sz w:val="24"/>
          <w:szCs w:val="24"/>
          <w:lang w:val="pt-PT"/>
        </w:rPr>
        <w:t xml:space="preserve"> e</w:t>
      </w:r>
      <w:r w:rsidRPr="0010283F">
        <w:rPr>
          <w:rFonts w:ascii="Arial" w:hAnsi="Arial" w:cs="Arial"/>
          <w:sz w:val="24"/>
          <w:szCs w:val="24"/>
          <w:lang w:val="pt-PT"/>
        </w:rPr>
        <w:t xml:space="preserve"> anti-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>resistênci</w:t>
      </w:r>
      <w:r w:rsidR="00E412D5">
        <w:rPr>
          <w:rStyle w:val="hps"/>
          <w:rFonts w:ascii="Arial" w:hAnsi="Arial" w:cs="Arial"/>
          <w:sz w:val="24"/>
          <w:szCs w:val="24"/>
          <w:lang w:val="pt-PT"/>
        </w:rPr>
        <w:t>a insulínica (Wei et al., 2011). No que concerne</w:t>
      </w:r>
      <w:r w:rsidRPr="0010283F">
        <w:rPr>
          <w:rFonts w:ascii="Arial" w:hAnsi="Arial" w:cs="Arial"/>
          <w:sz w:val="24"/>
          <w:szCs w:val="24"/>
          <w:lang w:val="pt-PT"/>
        </w:rPr>
        <w:t xml:space="preserve"> à obesidade, tem</w:t>
      </w:r>
      <w:r w:rsidR="0035075E">
        <w:rPr>
          <w:rFonts w:ascii="Arial" w:hAnsi="Arial" w:cs="Arial"/>
          <w:sz w:val="24"/>
          <w:szCs w:val="24"/>
          <w:lang w:val="pt-PT"/>
        </w:rPr>
        <w:t>-se</w:t>
      </w:r>
      <w:r w:rsidRPr="0010283F">
        <w:rPr>
          <w:rFonts w:ascii="Arial" w:hAnsi="Arial" w:cs="Arial"/>
          <w:sz w:val="24"/>
          <w:szCs w:val="24"/>
          <w:lang w:val="pt-PT"/>
        </w:rPr>
        <w:t xml:space="preserve"> demonstrado ter uma potente atividade anti-inflamatória em tecido adi</w:t>
      </w:r>
      <w:r w:rsidR="006F39BF" w:rsidRPr="0010283F">
        <w:rPr>
          <w:rFonts w:ascii="Arial" w:hAnsi="Arial" w:cs="Arial"/>
          <w:sz w:val="24"/>
          <w:szCs w:val="24"/>
          <w:lang w:val="pt-PT"/>
        </w:rPr>
        <w:t>poso de animal obeso</w:t>
      </w:r>
      <w:r w:rsidRPr="0010283F">
        <w:rPr>
          <w:rFonts w:ascii="Arial" w:hAnsi="Arial" w:cs="Arial"/>
          <w:sz w:val="24"/>
          <w:szCs w:val="24"/>
          <w:lang w:val="pt-PT"/>
        </w:rPr>
        <w:t xml:space="preserve">. 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Os berries </w:t>
      </w:r>
      <w:r w:rsidR="00931DDF">
        <w:rPr>
          <w:rStyle w:val="hps"/>
          <w:rFonts w:ascii="Arial" w:hAnsi="Arial" w:cs="Arial"/>
          <w:sz w:val="24"/>
          <w:szCs w:val="24"/>
          <w:lang w:val="pt-PT"/>
        </w:rPr>
        <w:t xml:space="preserve">ou 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frutas vermelhas, tais como </w:t>
      </w:r>
      <w:r w:rsidR="0035075E">
        <w:rPr>
          <w:rFonts w:ascii="Arial" w:hAnsi="Arial" w:cs="Arial"/>
          <w:sz w:val="24"/>
          <w:szCs w:val="24"/>
          <w:lang w:val="pt-PT"/>
        </w:rPr>
        <w:t>mirtilo</w:t>
      </w:r>
      <w:r w:rsidR="00931DDF">
        <w:rPr>
          <w:rFonts w:ascii="Arial" w:hAnsi="Arial" w:cs="Arial"/>
          <w:sz w:val="24"/>
          <w:szCs w:val="24"/>
          <w:lang w:val="pt-PT"/>
        </w:rPr>
        <w:t xml:space="preserve">, </w:t>
      </w:r>
      <w:r w:rsidR="0035075E">
        <w:rPr>
          <w:rFonts w:ascii="Arial" w:hAnsi="Arial" w:cs="Arial"/>
          <w:sz w:val="24"/>
          <w:szCs w:val="24"/>
          <w:lang w:val="pt-PT"/>
        </w:rPr>
        <w:t>amora americana (</w:t>
      </w:r>
      <w:r w:rsidR="00931DDF" w:rsidRPr="00931DDF">
        <w:rPr>
          <w:rFonts w:ascii="Arial" w:hAnsi="Arial" w:cs="Arial"/>
          <w:i/>
          <w:sz w:val="24"/>
          <w:szCs w:val="24"/>
          <w:lang w:val="pt-PT"/>
        </w:rPr>
        <w:t>blackbarries</w:t>
      </w:r>
      <w:r w:rsidR="0035075E">
        <w:rPr>
          <w:rFonts w:ascii="Arial" w:hAnsi="Arial" w:cs="Arial"/>
          <w:i/>
          <w:sz w:val="24"/>
          <w:szCs w:val="24"/>
          <w:lang w:val="pt-PT"/>
        </w:rPr>
        <w:t>I</w:t>
      </w:r>
      <w:r w:rsidR="0035075E" w:rsidRPr="0035075E">
        <w:rPr>
          <w:rFonts w:ascii="Arial" w:hAnsi="Arial" w:cs="Arial"/>
          <w:sz w:val="24"/>
          <w:szCs w:val="24"/>
          <w:lang w:val="pt-PT"/>
        </w:rPr>
        <w:t>)</w:t>
      </w:r>
      <w:r w:rsidRPr="0010283F">
        <w:rPr>
          <w:rFonts w:ascii="Arial" w:hAnsi="Arial" w:cs="Arial"/>
          <w:sz w:val="24"/>
          <w:szCs w:val="24"/>
          <w:lang w:val="pt-PT"/>
        </w:rPr>
        <w:t>, morango</w:t>
      </w:r>
      <w:r w:rsidR="00931DDF">
        <w:rPr>
          <w:rFonts w:ascii="Arial" w:hAnsi="Arial" w:cs="Arial"/>
          <w:sz w:val="24"/>
          <w:szCs w:val="24"/>
          <w:lang w:val="pt-PT"/>
        </w:rPr>
        <w:t xml:space="preserve"> e outras frutas como</w:t>
      </w:r>
      <w:r w:rsidRPr="0010283F">
        <w:rPr>
          <w:rFonts w:ascii="Arial" w:hAnsi="Arial" w:cs="Arial"/>
          <w:sz w:val="24"/>
          <w:szCs w:val="24"/>
          <w:lang w:val="pt-PT"/>
        </w:rPr>
        <w:t xml:space="preserve"> maçã e uva roxa, são </w:t>
      </w:r>
      <w:r w:rsidR="00931DDF">
        <w:rPr>
          <w:rFonts w:ascii="Arial" w:hAnsi="Arial" w:cs="Arial"/>
          <w:sz w:val="24"/>
          <w:szCs w:val="24"/>
          <w:lang w:val="pt-PT"/>
        </w:rPr>
        <w:t>ricas fontes</w:t>
      </w:r>
      <w:r w:rsidRPr="0010283F">
        <w:rPr>
          <w:rFonts w:ascii="Arial" w:hAnsi="Arial" w:cs="Arial"/>
          <w:sz w:val="24"/>
          <w:szCs w:val="24"/>
          <w:lang w:val="pt-PT"/>
        </w:rPr>
        <w:t xml:space="preserve"> </w:t>
      </w:r>
      <w:r w:rsidR="00753DBA">
        <w:rPr>
          <w:rFonts w:ascii="Arial" w:hAnsi="Arial" w:cs="Arial"/>
          <w:sz w:val="24"/>
          <w:szCs w:val="24"/>
          <w:lang w:val="pt-PT"/>
        </w:rPr>
        <w:t>desse polifenol</w:t>
      </w:r>
      <w:r w:rsidRPr="0010283F">
        <w:rPr>
          <w:rFonts w:ascii="Arial" w:hAnsi="Arial" w:cs="Arial"/>
          <w:sz w:val="24"/>
          <w:szCs w:val="24"/>
          <w:lang w:val="pt-PT"/>
        </w:rPr>
        <w:t xml:space="preserve">. 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>As seis</w:t>
      </w:r>
      <w:r w:rsidRPr="0010283F">
        <w:rPr>
          <w:rFonts w:ascii="Arial" w:hAnsi="Arial" w:cs="Arial"/>
          <w:sz w:val="24"/>
          <w:szCs w:val="24"/>
          <w:lang w:val="pt-PT"/>
        </w:rPr>
        <w:t xml:space="preserve"> 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>antocianinas</w:t>
      </w:r>
      <w:r w:rsidRPr="0010283F">
        <w:rPr>
          <w:rFonts w:ascii="Arial" w:hAnsi="Arial" w:cs="Arial"/>
          <w:sz w:val="24"/>
          <w:szCs w:val="24"/>
          <w:lang w:val="pt-PT"/>
        </w:rPr>
        <w:t xml:space="preserve"> 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>mais encontradas nas partes comestíveis das plantas são cianidina (50%)</w:t>
      </w:r>
      <w:r w:rsidRPr="0010283F">
        <w:rPr>
          <w:rFonts w:ascii="Arial" w:hAnsi="Arial" w:cs="Arial"/>
          <w:sz w:val="24"/>
          <w:szCs w:val="24"/>
          <w:lang w:val="pt-PT"/>
        </w:rPr>
        <w:t xml:space="preserve">, 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>pelargonidina (12%), peonidina (12%), delfinidina (12%)</w:t>
      </w:r>
      <w:r w:rsidRPr="0010283F">
        <w:rPr>
          <w:rFonts w:ascii="Arial" w:hAnsi="Arial" w:cs="Arial"/>
          <w:sz w:val="24"/>
          <w:szCs w:val="24"/>
          <w:lang w:val="pt-PT"/>
        </w:rPr>
        <w:t xml:space="preserve">, 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>petunidina (7%)</w:t>
      </w:r>
      <w:r w:rsidRPr="0010283F">
        <w:rPr>
          <w:rFonts w:ascii="Arial" w:hAnsi="Arial" w:cs="Arial"/>
          <w:sz w:val="24"/>
          <w:szCs w:val="24"/>
          <w:lang w:val="pt-PT"/>
        </w:rPr>
        <w:t xml:space="preserve"> 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>e</w:t>
      </w:r>
      <w:r w:rsidRPr="0010283F">
        <w:rPr>
          <w:rFonts w:ascii="Arial" w:hAnsi="Arial" w:cs="Arial"/>
          <w:sz w:val="24"/>
          <w:szCs w:val="24"/>
          <w:lang w:val="pt-PT"/>
        </w:rPr>
        <w:t xml:space="preserve"> 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malvidina (7%) </w:t>
      </w:r>
      <w:r w:rsidR="006F39BF" w:rsidRPr="0010283F">
        <w:rPr>
          <w:rFonts w:ascii="Arial" w:hAnsi="Arial" w:cs="Arial"/>
          <w:sz w:val="24"/>
          <w:szCs w:val="24"/>
          <w:lang w:val="pt-PT"/>
        </w:rPr>
        <w:t>(Castejón &amp; Casado, 2011)</w:t>
      </w:r>
      <w:r w:rsidRPr="0010283F">
        <w:rPr>
          <w:rFonts w:ascii="Arial" w:hAnsi="Arial" w:cs="Arial"/>
          <w:sz w:val="24"/>
          <w:szCs w:val="24"/>
          <w:lang w:val="pt-PT"/>
        </w:rPr>
        <w:t>. Destarte, talvez pela maior concentração nessas fontes, a cianidina (ou cianidina-3-glicosideo, ou C3G)</w:t>
      </w:r>
      <w:r w:rsidR="00931DDF">
        <w:rPr>
          <w:rFonts w:ascii="Arial" w:hAnsi="Arial" w:cs="Arial"/>
          <w:sz w:val="24"/>
          <w:szCs w:val="24"/>
          <w:lang w:val="pt-PT"/>
        </w:rPr>
        <w:t>, talvez por sua predominância,</w:t>
      </w:r>
      <w:r w:rsidRPr="0010283F">
        <w:rPr>
          <w:rFonts w:ascii="Arial" w:hAnsi="Arial" w:cs="Arial"/>
          <w:sz w:val="24"/>
          <w:szCs w:val="24"/>
          <w:lang w:val="pt-PT"/>
        </w:rPr>
        <w:t xml:space="preserve"> vem sendo estudadas </w:t>
      </w:r>
      <w:r w:rsidRPr="0010283F">
        <w:rPr>
          <w:rFonts w:ascii="Arial" w:hAnsi="Arial" w:cs="Arial"/>
          <w:i/>
          <w:sz w:val="24"/>
          <w:szCs w:val="24"/>
          <w:lang w:val="pt-PT"/>
        </w:rPr>
        <w:t>in vivo</w:t>
      </w:r>
      <w:r w:rsidRPr="0010283F">
        <w:rPr>
          <w:rFonts w:ascii="Arial" w:hAnsi="Arial" w:cs="Arial"/>
          <w:sz w:val="24"/>
          <w:szCs w:val="24"/>
          <w:lang w:val="pt-PT"/>
        </w:rPr>
        <w:t xml:space="preserve"> e </w:t>
      </w:r>
      <w:r w:rsidRPr="0010283F">
        <w:rPr>
          <w:rFonts w:ascii="Arial" w:hAnsi="Arial" w:cs="Arial"/>
          <w:i/>
          <w:sz w:val="24"/>
          <w:szCs w:val="24"/>
          <w:lang w:val="pt-PT"/>
        </w:rPr>
        <w:t>in vitro</w:t>
      </w:r>
      <w:r w:rsidRPr="0010283F">
        <w:rPr>
          <w:rFonts w:ascii="Arial" w:hAnsi="Arial" w:cs="Arial"/>
          <w:sz w:val="24"/>
          <w:szCs w:val="24"/>
          <w:lang w:val="pt-PT"/>
        </w:rPr>
        <w:t>, onde tem demonstrado propriedades anti-inflamatórias e anti-obesidade.</w:t>
      </w:r>
    </w:p>
    <w:p w:rsidR="00236630" w:rsidRPr="0010283F" w:rsidRDefault="00236630" w:rsidP="00543DDE">
      <w:pPr>
        <w:spacing w:after="0" w:line="48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10283F">
        <w:rPr>
          <w:rFonts w:ascii="Arial" w:hAnsi="Arial" w:cs="Arial"/>
          <w:sz w:val="24"/>
          <w:szCs w:val="24"/>
          <w:lang w:val="pt-PT"/>
        </w:rPr>
        <w:tab/>
      </w:r>
      <w:r w:rsidR="007736DD" w:rsidRPr="0010283F">
        <w:rPr>
          <w:rFonts w:ascii="Arial" w:hAnsi="Arial" w:cs="Arial"/>
          <w:sz w:val="24"/>
          <w:szCs w:val="24"/>
          <w:lang w:val="pt-PT"/>
        </w:rPr>
        <w:t>Por ser um polifenol de estudo recente, a</w:t>
      </w:r>
      <w:r w:rsidRPr="0010283F">
        <w:rPr>
          <w:rFonts w:ascii="Arial" w:hAnsi="Arial" w:cs="Arial"/>
          <w:sz w:val="24"/>
          <w:szCs w:val="24"/>
          <w:lang w:val="pt-PT"/>
        </w:rPr>
        <w:t xml:space="preserve">té o presente momento, foi observado </w:t>
      </w:r>
      <w:r w:rsidR="00931DDF">
        <w:rPr>
          <w:rFonts w:ascii="Arial" w:hAnsi="Arial" w:cs="Arial"/>
          <w:sz w:val="24"/>
          <w:szCs w:val="24"/>
          <w:lang w:val="pt-PT"/>
        </w:rPr>
        <w:t>a eficácia da</w:t>
      </w:r>
      <w:r w:rsidRPr="0010283F">
        <w:rPr>
          <w:rFonts w:ascii="Arial" w:hAnsi="Arial" w:cs="Arial"/>
          <w:sz w:val="24"/>
          <w:szCs w:val="24"/>
          <w:lang w:val="pt-PT"/>
        </w:rPr>
        <w:t xml:space="preserve"> cianidina-3-glicosideo </w:t>
      </w:r>
      <w:r w:rsidR="00931DDF">
        <w:rPr>
          <w:rFonts w:ascii="Arial" w:hAnsi="Arial" w:cs="Arial"/>
          <w:sz w:val="24"/>
          <w:szCs w:val="24"/>
          <w:lang w:val="pt-PT"/>
        </w:rPr>
        <w:t xml:space="preserve"> no controle </w:t>
      </w:r>
      <w:r w:rsidRPr="0010283F">
        <w:rPr>
          <w:rFonts w:ascii="Arial" w:hAnsi="Arial" w:cs="Arial"/>
          <w:sz w:val="24"/>
          <w:szCs w:val="24"/>
          <w:lang w:val="pt-PT"/>
        </w:rPr>
        <w:t>da obesidade e seus sintomas associados ao diminuir o peso corporal, peso do tecido adiposo visceral, triglicerídeo plasmático e hepático, níveis de glicose e insulina sérica em jejum,</w:t>
      </w:r>
      <w:r w:rsidR="007736DD" w:rsidRPr="0010283F">
        <w:rPr>
          <w:rFonts w:ascii="Arial" w:hAnsi="Arial" w:cs="Arial"/>
          <w:sz w:val="24"/>
          <w:szCs w:val="24"/>
          <w:lang w:val="pt-PT"/>
        </w:rPr>
        <w:t xml:space="preserve"> a</w:t>
      </w:r>
      <w:r w:rsidRPr="0010283F">
        <w:rPr>
          <w:rFonts w:ascii="Arial" w:hAnsi="Arial" w:cs="Arial"/>
          <w:sz w:val="24"/>
          <w:szCs w:val="24"/>
          <w:lang w:val="pt-PT"/>
        </w:rPr>
        <w:t xml:space="preserve"> concentração sérica e a expressão de RNAm de citocinas inflamatórias (TNF-α e </w:t>
      </w:r>
      <w:r w:rsidRPr="0010283F">
        <w:rPr>
          <w:rFonts w:ascii="Arial" w:hAnsi="Arial" w:cs="Arial"/>
          <w:sz w:val="24"/>
          <w:szCs w:val="24"/>
          <w:lang w:val="pt-PT"/>
        </w:rPr>
        <w:lastRenderedPageBreak/>
        <w:t>IL-6) em tecido adiposo</w:t>
      </w:r>
      <w:r w:rsidR="007736DD" w:rsidRPr="0010283F">
        <w:rPr>
          <w:rFonts w:ascii="Arial" w:hAnsi="Arial" w:cs="Arial"/>
          <w:sz w:val="24"/>
          <w:szCs w:val="24"/>
          <w:lang w:val="pt-PT"/>
        </w:rPr>
        <w:t>; bem como na melhora d</w:t>
      </w:r>
      <w:r w:rsidRPr="0010283F">
        <w:rPr>
          <w:rFonts w:ascii="Arial" w:hAnsi="Arial" w:cs="Arial"/>
          <w:sz w:val="24"/>
          <w:szCs w:val="24"/>
          <w:lang w:val="pt-PT"/>
        </w:rPr>
        <w:t>a sensibilidade à insulina (</w:t>
      </w:r>
      <w:r w:rsidR="00753DBA" w:rsidRPr="0010283F">
        <w:rPr>
          <w:rFonts w:ascii="Arial" w:hAnsi="Arial" w:cs="Arial"/>
          <w:sz w:val="24"/>
          <w:szCs w:val="24"/>
          <w:lang w:val="pt-PT"/>
        </w:rPr>
        <w:t>Wei et al., 2011</w:t>
      </w:r>
      <w:r w:rsidR="00753DBA">
        <w:rPr>
          <w:rFonts w:ascii="Arial" w:hAnsi="Arial" w:cs="Arial"/>
          <w:sz w:val="24"/>
          <w:szCs w:val="24"/>
          <w:lang w:val="pt-PT"/>
        </w:rPr>
        <w:t xml:space="preserve">; </w:t>
      </w:r>
      <w:r w:rsidRPr="0010283F">
        <w:rPr>
          <w:rFonts w:ascii="Arial" w:hAnsi="Arial" w:cs="Arial"/>
          <w:sz w:val="24"/>
          <w:szCs w:val="24"/>
          <w:lang w:val="pt-PT"/>
        </w:rPr>
        <w:t>Guo et al., 2012).</w:t>
      </w:r>
    </w:p>
    <w:p w:rsidR="003F028B" w:rsidRPr="0010283F" w:rsidRDefault="0035075E" w:rsidP="00543DDE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PT"/>
        </w:rPr>
        <w:tab/>
        <w:t>Em cães</w:t>
      </w:r>
      <w:r w:rsidR="00236630" w:rsidRPr="0010283F">
        <w:rPr>
          <w:rFonts w:ascii="Arial" w:hAnsi="Arial" w:cs="Arial"/>
          <w:sz w:val="24"/>
          <w:szCs w:val="24"/>
          <w:lang w:val="pt-PT"/>
        </w:rPr>
        <w:t xml:space="preserve"> não há estudos avaliando o efeito desse composto bioativo na obesidade</w:t>
      </w:r>
      <w:r w:rsidR="007736DD" w:rsidRPr="0010283F">
        <w:rPr>
          <w:rFonts w:ascii="Arial" w:hAnsi="Arial" w:cs="Arial"/>
          <w:sz w:val="24"/>
          <w:szCs w:val="24"/>
          <w:lang w:val="pt-PT"/>
        </w:rPr>
        <w:t>, porém há relato da eficácia do fornecimento de</w:t>
      </w:r>
      <w:r w:rsidR="00236630" w:rsidRPr="0010283F">
        <w:rPr>
          <w:rFonts w:ascii="Arial" w:hAnsi="Arial" w:cs="Arial"/>
          <w:sz w:val="24"/>
          <w:szCs w:val="24"/>
          <w:lang w:val="pt-PT"/>
        </w:rPr>
        <w:t xml:space="preserve"> 2% </w:t>
      </w:r>
      <w:r w:rsidR="00920323" w:rsidRPr="0010283F">
        <w:rPr>
          <w:rFonts w:ascii="Arial" w:hAnsi="Arial" w:cs="Arial"/>
          <w:sz w:val="24"/>
          <w:szCs w:val="24"/>
          <w:lang w:val="pt-PT"/>
        </w:rPr>
        <w:t xml:space="preserve">de </w:t>
      </w:r>
      <w:r>
        <w:rPr>
          <w:rFonts w:ascii="Arial" w:hAnsi="Arial" w:cs="Arial"/>
          <w:sz w:val="24"/>
          <w:szCs w:val="24"/>
          <w:lang w:val="pt-PT"/>
        </w:rPr>
        <w:t>mirtilo</w:t>
      </w:r>
      <w:r w:rsidR="00920323" w:rsidRPr="0010283F">
        <w:rPr>
          <w:rFonts w:ascii="Arial" w:hAnsi="Arial" w:cs="Arial"/>
          <w:sz w:val="24"/>
          <w:szCs w:val="24"/>
          <w:lang w:val="pt-PT"/>
        </w:rPr>
        <w:t xml:space="preserve"> a partir </w:t>
      </w:r>
      <w:r w:rsidR="00236630" w:rsidRPr="0010283F">
        <w:rPr>
          <w:rFonts w:ascii="Arial" w:hAnsi="Arial" w:cs="Arial"/>
          <w:sz w:val="24"/>
          <w:szCs w:val="24"/>
          <w:lang w:val="pt-PT"/>
        </w:rPr>
        <w:t>do peso da dieta</w:t>
      </w:r>
      <w:r w:rsidR="007736DD" w:rsidRPr="0010283F">
        <w:rPr>
          <w:rFonts w:ascii="Arial" w:hAnsi="Arial" w:cs="Arial"/>
          <w:sz w:val="24"/>
          <w:szCs w:val="24"/>
          <w:lang w:val="pt-PT"/>
        </w:rPr>
        <w:t xml:space="preserve"> (aproximadamente 20g) </w:t>
      </w:r>
      <w:r w:rsidR="00920323" w:rsidRPr="0010283F">
        <w:rPr>
          <w:rFonts w:ascii="Arial" w:hAnsi="Arial" w:cs="Arial"/>
          <w:sz w:val="24"/>
          <w:szCs w:val="24"/>
          <w:lang w:val="pt-PT"/>
        </w:rPr>
        <w:t>para</w:t>
      </w:r>
      <w:r w:rsidR="00236630" w:rsidRPr="0010283F">
        <w:rPr>
          <w:rFonts w:ascii="Arial" w:hAnsi="Arial" w:cs="Arial"/>
          <w:sz w:val="24"/>
          <w:szCs w:val="24"/>
          <w:lang w:val="pt-PT"/>
        </w:rPr>
        <w:t xml:space="preserve"> cães em exercício na proteção contra danos oxidativos (Dunlap et al., 2006)</w:t>
      </w:r>
    </w:p>
    <w:p w:rsidR="00920323" w:rsidRPr="0010283F" w:rsidRDefault="002941AB" w:rsidP="00543DDE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10283F">
        <w:rPr>
          <w:rFonts w:ascii="Arial" w:hAnsi="Arial" w:cs="Arial"/>
          <w:b/>
          <w:sz w:val="24"/>
          <w:szCs w:val="24"/>
          <w:lang w:val="pt-PT"/>
        </w:rPr>
        <w:t>EFEITOS SINÉRGICOS DOS POLIFENÓIS NA OBESIDADE</w:t>
      </w:r>
    </w:p>
    <w:p w:rsidR="00920323" w:rsidRPr="0010283F" w:rsidRDefault="00920323" w:rsidP="00543DDE">
      <w:pPr>
        <w:spacing w:after="0" w:line="48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10283F">
        <w:rPr>
          <w:rFonts w:ascii="Arial" w:hAnsi="Arial" w:cs="Arial"/>
          <w:sz w:val="24"/>
          <w:szCs w:val="24"/>
          <w:lang w:val="pt-PT"/>
        </w:rPr>
        <w:tab/>
        <w:t>A co</w:t>
      </w:r>
      <w:r w:rsidR="00753DBA">
        <w:rPr>
          <w:rFonts w:ascii="Arial" w:hAnsi="Arial" w:cs="Arial"/>
          <w:sz w:val="24"/>
          <w:szCs w:val="24"/>
          <w:lang w:val="pt-PT"/>
        </w:rPr>
        <w:t>mbinação de compostos bioativos</w:t>
      </w:r>
      <w:r w:rsidRPr="0010283F">
        <w:rPr>
          <w:rFonts w:ascii="Arial" w:hAnsi="Arial" w:cs="Arial"/>
          <w:sz w:val="24"/>
          <w:szCs w:val="24"/>
          <w:lang w:val="pt-PT"/>
        </w:rPr>
        <w:t xml:space="preserve"> com diferentes ações em alvos moleculares no ciclo de vida dos adipócitos pode oferecer vantagens em relação a </w:t>
      </w:r>
      <w:r w:rsidR="00753DBA">
        <w:rPr>
          <w:rFonts w:ascii="Arial" w:hAnsi="Arial" w:cs="Arial"/>
          <w:sz w:val="24"/>
          <w:szCs w:val="24"/>
          <w:lang w:val="pt-PT"/>
        </w:rPr>
        <w:t>quando</w:t>
      </w:r>
      <w:r w:rsidRPr="0010283F">
        <w:rPr>
          <w:rFonts w:ascii="Arial" w:hAnsi="Arial" w:cs="Arial"/>
          <w:sz w:val="24"/>
          <w:szCs w:val="24"/>
          <w:lang w:val="pt-PT"/>
        </w:rPr>
        <w:t xml:space="preserve"> fornecidos individualmente. Huang et al</w:t>
      </w:r>
      <w:r w:rsidR="006F39BF" w:rsidRPr="0010283F">
        <w:rPr>
          <w:rFonts w:ascii="Arial" w:hAnsi="Arial" w:cs="Arial"/>
          <w:sz w:val="24"/>
          <w:szCs w:val="24"/>
          <w:lang w:val="pt-PT"/>
        </w:rPr>
        <w:t>.</w:t>
      </w:r>
      <w:r w:rsidRPr="0010283F">
        <w:rPr>
          <w:rFonts w:ascii="Arial" w:hAnsi="Arial" w:cs="Arial"/>
          <w:sz w:val="24"/>
          <w:szCs w:val="24"/>
          <w:lang w:val="pt-PT"/>
        </w:rPr>
        <w:t xml:space="preserve"> (2009), ao avaliar</w:t>
      </w:r>
      <w:r w:rsidR="00753DBA">
        <w:rPr>
          <w:rFonts w:ascii="Arial" w:hAnsi="Arial" w:cs="Arial"/>
          <w:sz w:val="24"/>
          <w:szCs w:val="24"/>
          <w:lang w:val="pt-PT"/>
        </w:rPr>
        <w:t>em</w:t>
      </w:r>
      <w:r w:rsidRPr="0010283F">
        <w:rPr>
          <w:rFonts w:ascii="Arial" w:hAnsi="Arial" w:cs="Arial"/>
          <w:sz w:val="24"/>
          <w:szCs w:val="24"/>
          <w:lang w:val="pt-PT"/>
        </w:rPr>
        <w:t xml:space="preserve"> o efeito de extrato de casca de laranja (rico em polimetoxiflavona), extrato de chá preto (rico em EGCG) e cafeína individualmente e nas suas diferentes combinações para ratos, observaram </w:t>
      </w:r>
      <w:r w:rsidR="00931DDF">
        <w:rPr>
          <w:rFonts w:ascii="Arial" w:hAnsi="Arial" w:cs="Arial"/>
          <w:sz w:val="24"/>
          <w:szCs w:val="24"/>
          <w:lang w:val="pt-PT"/>
        </w:rPr>
        <w:t xml:space="preserve">que </w:t>
      </w:r>
      <w:r w:rsidR="0035075E">
        <w:rPr>
          <w:rFonts w:ascii="Arial" w:hAnsi="Arial" w:cs="Arial"/>
          <w:sz w:val="24"/>
          <w:szCs w:val="24"/>
          <w:lang w:val="pt-PT"/>
        </w:rPr>
        <w:t>a combinação dos três</w:t>
      </w:r>
      <w:r w:rsidRPr="0010283F">
        <w:rPr>
          <w:rFonts w:ascii="Arial" w:hAnsi="Arial" w:cs="Arial"/>
          <w:sz w:val="24"/>
          <w:szCs w:val="24"/>
          <w:lang w:val="pt-PT"/>
        </w:rPr>
        <w:t xml:space="preserve"> compostos foi </w:t>
      </w:r>
      <w:r w:rsidR="00C51067">
        <w:rPr>
          <w:rFonts w:ascii="Arial" w:hAnsi="Arial" w:cs="Arial"/>
          <w:sz w:val="24"/>
          <w:szCs w:val="24"/>
          <w:lang w:val="pt-PT"/>
        </w:rPr>
        <w:t>mais efetiva</w:t>
      </w:r>
      <w:r w:rsidRPr="0010283F">
        <w:rPr>
          <w:rFonts w:ascii="Arial" w:hAnsi="Arial" w:cs="Arial"/>
          <w:sz w:val="24"/>
          <w:szCs w:val="24"/>
          <w:lang w:val="pt-PT"/>
        </w:rPr>
        <w:t xml:space="preserve"> nos efeitos anti-obesidade por suprimir o ganho de peso corporal e a formação de tecido adiposo. </w:t>
      </w:r>
    </w:p>
    <w:p w:rsidR="00920323" w:rsidRPr="0010283F" w:rsidRDefault="00753DBA" w:rsidP="00543DDE">
      <w:pPr>
        <w:spacing w:after="0" w:line="480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ab/>
      </w:r>
      <w:r w:rsidR="00920323" w:rsidRPr="0010283F">
        <w:rPr>
          <w:rFonts w:ascii="Arial" w:hAnsi="Arial" w:cs="Arial"/>
          <w:sz w:val="24"/>
          <w:szCs w:val="24"/>
          <w:lang w:val="pt-PT"/>
        </w:rPr>
        <w:t>Da mesma forma, foi realizado um estudo avaliando o efeito combinado de genisteína, quercetina</w:t>
      </w:r>
      <w:r w:rsidR="00C4694A" w:rsidRPr="0010283F">
        <w:rPr>
          <w:rFonts w:ascii="Arial" w:hAnsi="Arial" w:cs="Arial"/>
          <w:sz w:val="24"/>
          <w:szCs w:val="24"/>
          <w:lang w:val="pt-PT"/>
        </w:rPr>
        <w:t xml:space="preserve"> (polifenol presente frutas e vegetais)</w:t>
      </w:r>
      <w:r w:rsidR="00920323" w:rsidRPr="0010283F">
        <w:rPr>
          <w:rFonts w:ascii="Arial" w:hAnsi="Arial" w:cs="Arial"/>
          <w:sz w:val="24"/>
          <w:szCs w:val="24"/>
          <w:lang w:val="pt-PT"/>
        </w:rPr>
        <w:t xml:space="preserve"> e resveratrol </w:t>
      </w:r>
      <w:r w:rsidR="00834BF4">
        <w:rPr>
          <w:rFonts w:ascii="Arial" w:hAnsi="Arial" w:cs="Arial"/>
          <w:sz w:val="24"/>
          <w:szCs w:val="24"/>
          <w:lang w:val="pt-PT"/>
        </w:rPr>
        <w:t>em adipócitos</w:t>
      </w:r>
      <w:r w:rsidR="00920323" w:rsidRPr="0010283F">
        <w:rPr>
          <w:rFonts w:ascii="Arial" w:hAnsi="Arial" w:cs="Arial"/>
          <w:sz w:val="24"/>
          <w:szCs w:val="24"/>
          <w:lang w:val="pt-PT"/>
        </w:rPr>
        <w:t xml:space="preserve"> de ratos e humanos (Park et al., 2008). </w:t>
      </w:r>
      <w:r w:rsidR="00C51067">
        <w:rPr>
          <w:rFonts w:ascii="Arial" w:hAnsi="Arial" w:cs="Arial"/>
          <w:sz w:val="24"/>
          <w:szCs w:val="24"/>
          <w:lang w:val="pt-PT"/>
        </w:rPr>
        <w:t xml:space="preserve">Nesse trabalho, nas </w:t>
      </w:r>
      <w:r w:rsidR="00920323" w:rsidRPr="0010283F">
        <w:rPr>
          <w:rFonts w:ascii="Arial" w:hAnsi="Arial" w:cs="Arial"/>
          <w:sz w:val="24"/>
          <w:szCs w:val="24"/>
          <w:lang w:val="pt-PT"/>
        </w:rPr>
        <w:t xml:space="preserve">células adiposas de humanos, mesmo na menor concentração </w:t>
      </w:r>
      <w:r w:rsidR="00C51067">
        <w:rPr>
          <w:rFonts w:ascii="Arial" w:hAnsi="Arial" w:cs="Arial"/>
          <w:sz w:val="24"/>
          <w:szCs w:val="24"/>
          <w:lang w:val="pt-PT"/>
        </w:rPr>
        <w:t>da combinação dos compostos</w:t>
      </w:r>
      <w:r w:rsidR="00920323" w:rsidRPr="0010283F">
        <w:rPr>
          <w:rFonts w:ascii="Arial" w:hAnsi="Arial" w:cs="Arial"/>
          <w:sz w:val="24"/>
          <w:szCs w:val="24"/>
          <w:lang w:val="pt-PT"/>
        </w:rPr>
        <w:t xml:space="preserve">, a supressão do acúmulo de lipídeos foi muito superior </w:t>
      </w:r>
      <w:r w:rsidR="00C4694A" w:rsidRPr="0010283F">
        <w:rPr>
          <w:rFonts w:ascii="Arial" w:hAnsi="Arial" w:cs="Arial"/>
          <w:sz w:val="24"/>
          <w:szCs w:val="24"/>
          <w:lang w:val="pt-PT"/>
        </w:rPr>
        <w:t xml:space="preserve">quando comparado </w:t>
      </w:r>
      <w:r w:rsidR="00920323" w:rsidRPr="0010283F">
        <w:rPr>
          <w:rFonts w:ascii="Arial" w:hAnsi="Arial" w:cs="Arial"/>
          <w:sz w:val="24"/>
          <w:szCs w:val="24"/>
          <w:lang w:val="pt-PT"/>
        </w:rPr>
        <w:t>ao efeito de cada composto individualmente em maior concentração. O tratamento combinado induziu apoptose e diminuiu a viabilidade das células</w:t>
      </w:r>
      <w:r w:rsidR="00C4694A" w:rsidRPr="0010283F">
        <w:rPr>
          <w:rFonts w:ascii="Arial" w:hAnsi="Arial" w:cs="Arial"/>
          <w:sz w:val="24"/>
          <w:szCs w:val="24"/>
          <w:lang w:val="pt-PT"/>
        </w:rPr>
        <w:t xml:space="preserve"> em todas as fases de maturação;</w:t>
      </w:r>
      <w:r w:rsidR="00920323" w:rsidRPr="0010283F">
        <w:rPr>
          <w:rFonts w:ascii="Arial" w:hAnsi="Arial" w:cs="Arial"/>
          <w:sz w:val="24"/>
          <w:szCs w:val="24"/>
          <w:lang w:val="pt-PT"/>
        </w:rPr>
        <w:t xml:space="preserve"> em contraste, nenhum composto </w:t>
      </w:r>
      <w:r w:rsidR="0035075E">
        <w:rPr>
          <w:rFonts w:ascii="Arial" w:hAnsi="Arial" w:cs="Arial"/>
          <w:sz w:val="24"/>
          <w:szCs w:val="24"/>
          <w:lang w:val="pt-PT"/>
        </w:rPr>
        <w:t>isoladamente</w:t>
      </w:r>
      <w:r w:rsidR="00920323" w:rsidRPr="0010283F">
        <w:rPr>
          <w:rFonts w:ascii="Arial" w:hAnsi="Arial" w:cs="Arial"/>
          <w:sz w:val="24"/>
          <w:szCs w:val="24"/>
          <w:lang w:val="pt-PT"/>
        </w:rPr>
        <w:t xml:space="preserve"> induziu apoptose. Em células adiposas de ratos, a combinação também diminuiu </w:t>
      </w:r>
      <w:r w:rsidR="00920323" w:rsidRPr="0010283F">
        <w:rPr>
          <w:rFonts w:ascii="Arial" w:hAnsi="Arial" w:cs="Arial"/>
          <w:sz w:val="24"/>
          <w:szCs w:val="24"/>
          <w:lang w:val="pt-PT"/>
        </w:rPr>
        <w:lastRenderedPageBreak/>
        <w:t xml:space="preserve">o acúmulo de lipídeos e aumentou apoptose de forma mais efetiva que quando os compostos foram avaliados individualmente (Park et al., 2008). </w:t>
      </w:r>
    </w:p>
    <w:p w:rsidR="00C4694A" w:rsidRPr="0010283F" w:rsidRDefault="002941AB" w:rsidP="00543DDE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10283F">
        <w:rPr>
          <w:rFonts w:ascii="Arial" w:hAnsi="Arial" w:cs="Arial"/>
          <w:b/>
          <w:sz w:val="24"/>
          <w:szCs w:val="24"/>
          <w:lang w:val="pt-PT"/>
        </w:rPr>
        <w:t>EFEITOS DO PROCESSAMENTO SOBRE OS POLIFENÓIS</w:t>
      </w:r>
      <w:r w:rsidRPr="0010283F">
        <w:rPr>
          <w:rFonts w:ascii="Arial" w:hAnsi="Arial" w:cs="Arial"/>
          <w:b/>
          <w:sz w:val="24"/>
          <w:szCs w:val="24"/>
          <w:lang w:val="pt-PT"/>
        </w:rPr>
        <w:tab/>
      </w:r>
    </w:p>
    <w:p w:rsidR="00C4694A" w:rsidRPr="0010283F" w:rsidRDefault="00C4694A" w:rsidP="00543DDE">
      <w:pPr>
        <w:spacing w:after="0" w:line="480" w:lineRule="auto"/>
        <w:jc w:val="both"/>
        <w:rPr>
          <w:rStyle w:val="hps"/>
          <w:rFonts w:ascii="Arial" w:hAnsi="Arial" w:cs="Arial"/>
          <w:sz w:val="24"/>
          <w:szCs w:val="24"/>
          <w:lang w:val="pt-PT"/>
        </w:rPr>
      </w:pPr>
      <w:r w:rsidRPr="0010283F">
        <w:rPr>
          <w:rStyle w:val="hps"/>
          <w:rFonts w:ascii="Arial" w:hAnsi="Arial" w:cs="Arial"/>
          <w:sz w:val="24"/>
          <w:szCs w:val="24"/>
          <w:lang w:val="pt-PT"/>
        </w:rPr>
        <w:tab/>
        <w:t>Embora os extratos</w:t>
      </w:r>
      <w:r w:rsidR="00F03A99" w:rsidRPr="0010283F">
        <w:rPr>
          <w:rStyle w:val="hps"/>
          <w:rFonts w:ascii="Arial" w:hAnsi="Arial" w:cs="Arial"/>
          <w:sz w:val="24"/>
          <w:szCs w:val="24"/>
          <w:lang w:val="pt-PT"/>
        </w:rPr>
        <w:t>,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 frutas, grãos ou compostos purificados contenham elevada quantidade de </w:t>
      </w:r>
      <w:r w:rsidR="00F03A99" w:rsidRPr="0010283F">
        <w:rPr>
          <w:rStyle w:val="hps"/>
          <w:rFonts w:ascii="Arial" w:hAnsi="Arial" w:cs="Arial"/>
          <w:sz w:val="24"/>
          <w:szCs w:val="24"/>
          <w:lang w:val="pt-PT"/>
        </w:rPr>
        <w:t>substâncias bioativa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s, como os polifenóis, uma preocupação que limita seu potencial de aplicação </w:t>
      </w:r>
      <w:r w:rsidR="00F03A99"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nas indústrias 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>é a sensibilidade deles</w:t>
      </w:r>
      <w:r w:rsidR="00F03A99"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 às condições ambientais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 como luz, temperatura, pH, umidade e oxigênio e às reações de degradação durante o processamento e posteriormente no armazenamento do produto (Fang</w:t>
      </w:r>
      <w:r w:rsidR="007E7192"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 &amp;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 Bhandari, 2011)</w:t>
      </w:r>
      <w:r w:rsidR="002A0758" w:rsidRPr="0010283F">
        <w:rPr>
          <w:rStyle w:val="hps"/>
          <w:rFonts w:ascii="Arial" w:hAnsi="Arial" w:cs="Arial"/>
          <w:sz w:val="24"/>
          <w:szCs w:val="24"/>
          <w:lang w:val="pt-PT"/>
        </w:rPr>
        <w:t>.</w:t>
      </w:r>
      <w:r w:rsidR="00C51067">
        <w:rPr>
          <w:rStyle w:val="hps"/>
          <w:rFonts w:ascii="Arial" w:hAnsi="Arial" w:cs="Arial"/>
          <w:sz w:val="24"/>
          <w:szCs w:val="24"/>
          <w:lang w:val="pt-PT"/>
        </w:rPr>
        <w:t xml:space="preserve"> Processamento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 térmico; não térmico, como alta pressão e radiação; doméstico, como lavagem, descascamento e corte; e processamento industrial, como conserva</w:t>
      </w:r>
      <w:r w:rsidR="0035075E">
        <w:rPr>
          <w:rStyle w:val="hps"/>
          <w:rFonts w:ascii="Arial" w:hAnsi="Arial" w:cs="Arial"/>
          <w:sz w:val="24"/>
          <w:szCs w:val="24"/>
          <w:lang w:val="pt-PT"/>
        </w:rPr>
        <w:t>ção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 e secagem</w:t>
      </w:r>
      <w:r w:rsidR="0035075E">
        <w:rPr>
          <w:rStyle w:val="hps"/>
          <w:rFonts w:ascii="Arial" w:hAnsi="Arial" w:cs="Arial"/>
          <w:sz w:val="24"/>
          <w:szCs w:val="24"/>
          <w:lang w:val="pt-PT"/>
        </w:rPr>
        <w:t>,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 são relatados por degradar fitoquímicos (Manach et al., 2004). </w:t>
      </w:r>
      <w:r w:rsidR="00F03A99"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Para a 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produção de alimentos </w:t>
      </w:r>
      <w:r w:rsidRPr="00C51067">
        <w:rPr>
          <w:rStyle w:val="hps"/>
          <w:rFonts w:ascii="Arial" w:hAnsi="Arial" w:cs="Arial"/>
          <w:i/>
          <w:sz w:val="24"/>
          <w:szCs w:val="24"/>
          <w:lang w:val="pt-PT"/>
        </w:rPr>
        <w:t>pet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>, utiliza-se o processo de extrusão, o qual não deixa de ser um processo agressor aos polifenóis.</w:t>
      </w:r>
    </w:p>
    <w:p w:rsidR="002A0758" w:rsidRPr="0010283F" w:rsidRDefault="00C4694A" w:rsidP="00543DDE">
      <w:pPr>
        <w:spacing w:after="0" w:line="480" w:lineRule="auto"/>
        <w:jc w:val="both"/>
        <w:rPr>
          <w:rStyle w:val="hps"/>
          <w:rFonts w:ascii="Arial" w:hAnsi="Arial" w:cs="Arial"/>
          <w:sz w:val="24"/>
          <w:szCs w:val="24"/>
          <w:lang w:val="pt-PT"/>
        </w:rPr>
      </w:pPr>
      <w:r w:rsidRPr="0010283F">
        <w:rPr>
          <w:rStyle w:val="hps"/>
          <w:rFonts w:ascii="Arial" w:hAnsi="Arial" w:cs="Arial"/>
          <w:sz w:val="24"/>
          <w:szCs w:val="24"/>
          <w:lang w:val="pt-PT"/>
        </w:rPr>
        <w:tab/>
      </w:r>
      <w:r w:rsidR="00C51067">
        <w:rPr>
          <w:rStyle w:val="hps"/>
          <w:rFonts w:ascii="Arial" w:hAnsi="Arial" w:cs="Arial"/>
          <w:sz w:val="24"/>
          <w:szCs w:val="24"/>
          <w:lang w:val="pt-PT"/>
        </w:rPr>
        <w:t>A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 quantidade de compostos bioativos em produtos extrusados é influenciado por variáveis durante o processamento, tais como o cisalhamento, temperatura, tempo e quantidade de água, assim como pela própria estrutura alimentar (Brennan et al., 2011). Delgado-Lincon et al. (2009) observaram redução de compostos bioativos e da atividade antioxidante </w:t>
      </w:r>
      <w:r w:rsidR="00C51067">
        <w:rPr>
          <w:rStyle w:val="hps"/>
          <w:rFonts w:ascii="Arial" w:hAnsi="Arial" w:cs="Arial"/>
          <w:sz w:val="24"/>
          <w:szCs w:val="24"/>
          <w:lang w:val="pt-PT"/>
        </w:rPr>
        <w:t>conforme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 a condição do processo em mistura de feijão/milho</w:t>
      </w:r>
      <w:r w:rsidR="002B6AB6">
        <w:rPr>
          <w:rStyle w:val="hps"/>
          <w:rFonts w:ascii="Arial" w:hAnsi="Arial" w:cs="Arial"/>
          <w:sz w:val="24"/>
          <w:szCs w:val="24"/>
          <w:lang w:val="pt-PT"/>
        </w:rPr>
        <w:t>. El-Hady &amp;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 Habiba (2003) variando </w:t>
      </w:r>
      <w:r w:rsidR="00C51067">
        <w:rPr>
          <w:rStyle w:val="hps"/>
          <w:rFonts w:ascii="Arial" w:hAnsi="Arial" w:cs="Arial"/>
          <w:sz w:val="24"/>
          <w:szCs w:val="24"/>
          <w:lang w:val="pt-PT"/>
        </w:rPr>
        <w:t xml:space="preserve">a 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temperatura do canhão e </w:t>
      </w:r>
      <w:r w:rsidR="00C51067">
        <w:rPr>
          <w:rStyle w:val="hps"/>
          <w:rFonts w:ascii="Arial" w:hAnsi="Arial" w:cs="Arial"/>
          <w:sz w:val="24"/>
          <w:szCs w:val="24"/>
          <w:lang w:val="pt-PT"/>
        </w:rPr>
        <w:t>a umidade adicionada observaram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 que uma redução na quantidade de fenol total no produto extrusado. Mahungu et al. (1999) observaram que o perfil de isoflavonas da mistura milho/soja foi influenciado pela temperatura do canhão, seguido do teor de umidade, com pequenas mudanças no conteúdo de isoflavona. </w:t>
      </w:r>
    </w:p>
    <w:p w:rsidR="00C4694A" w:rsidRPr="0010283F" w:rsidRDefault="002A0758" w:rsidP="00543DDE">
      <w:pPr>
        <w:spacing w:after="0" w:line="480" w:lineRule="auto"/>
        <w:jc w:val="both"/>
        <w:rPr>
          <w:rStyle w:val="hps"/>
          <w:rFonts w:ascii="Arial" w:hAnsi="Arial" w:cs="Arial"/>
          <w:sz w:val="24"/>
          <w:szCs w:val="24"/>
        </w:rPr>
      </w:pPr>
      <w:r w:rsidRPr="0010283F">
        <w:rPr>
          <w:rStyle w:val="hps"/>
          <w:rFonts w:ascii="Arial" w:hAnsi="Arial" w:cs="Arial"/>
          <w:sz w:val="24"/>
          <w:szCs w:val="24"/>
          <w:lang w:val="pt-PT"/>
        </w:rPr>
        <w:lastRenderedPageBreak/>
        <w:tab/>
      </w:r>
      <w:r w:rsidR="00C4694A" w:rsidRPr="0010283F">
        <w:rPr>
          <w:rStyle w:val="hps"/>
          <w:rFonts w:ascii="Arial" w:hAnsi="Arial" w:cs="Arial"/>
          <w:sz w:val="24"/>
          <w:szCs w:val="24"/>
        </w:rPr>
        <w:t>Hirth et al. (2014) observaram degradação termomecânica de antocianinas, onde maior temperatura e menor umidade reduziu a retenção desse polifenol no produto final. A literatura indica que certos ácidos orgânicos</w:t>
      </w:r>
      <w:r w:rsidR="0035075E">
        <w:rPr>
          <w:rStyle w:val="hps"/>
          <w:rFonts w:ascii="Arial" w:hAnsi="Arial" w:cs="Arial"/>
          <w:sz w:val="24"/>
          <w:szCs w:val="24"/>
        </w:rPr>
        <w:t>,</w:t>
      </w:r>
      <w:r w:rsidR="00C4694A" w:rsidRPr="0010283F">
        <w:rPr>
          <w:rStyle w:val="hps"/>
          <w:rFonts w:ascii="Arial" w:hAnsi="Arial" w:cs="Arial"/>
          <w:sz w:val="24"/>
          <w:szCs w:val="24"/>
        </w:rPr>
        <w:t xml:space="preserve"> como ácido cítrico e ácido ascórbico</w:t>
      </w:r>
      <w:r w:rsidR="0035075E">
        <w:rPr>
          <w:rStyle w:val="hps"/>
          <w:rFonts w:ascii="Arial" w:hAnsi="Arial" w:cs="Arial"/>
          <w:sz w:val="24"/>
          <w:szCs w:val="24"/>
        </w:rPr>
        <w:t>,</w:t>
      </w:r>
      <w:r w:rsidR="00C4694A" w:rsidRPr="0010283F">
        <w:rPr>
          <w:rStyle w:val="hps"/>
          <w:rFonts w:ascii="Arial" w:hAnsi="Arial" w:cs="Arial"/>
          <w:sz w:val="24"/>
          <w:szCs w:val="24"/>
        </w:rPr>
        <w:t xml:space="preserve"> pode</w:t>
      </w:r>
      <w:r w:rsidRPr="0010283F">
        <w:rPr>
          <w:rStyle w:val="hps"/>
          <w:rFonts w:ascii="Arial" w:hAnsi="Arial" w:cs="Arial"/>
          <w:sz w:val="24"/>
          <w:szCs w:val="24"/>
        </w:rPr>
        <w:t>m</w:t>
      </w:r>
      <w:r w:rsidR="00C4694A" w:rsidRPr="0010283F">
        <w:rPr>
          <w:rStyle w:val="hps"/>
          <w:rFonts w:ascii="Arial" w:hAnsi="Arial" w:cs="Arial"/>
          <w:sz w:val="24"/>
          <w:szCs w:val="24"/>
        </w:rPr>
        <w:t xml:space="preserve"> aumentar a retenção de pigmento por proporciona</w:t>
      </w:r>
      <w:r w:rsidRPr="0010283F">
        <w:rPr>
          <w:rStyle w:val="hps"/>
          <w:rFonts w:ascii="Arial" w:hAnsi="Arial" w:cs="Arial"/>
          <w:sz w:val="24"/>
          <w:szCs w:val="24"/>
        </w:rPr>
        <w:t>r</w:t>
      </w:r>
      <w:r w:rsidR="00C4694A" w:rsidRPr="0010283F">
        <w:rPr>
          <w:rStyle w:val="hps"/>
          <w:rFonts w:ascii="Arial" w:hAnsi="Arial" w:cs="Arial"/>
          <w:sz w:val="24"/>
          <w:szCs w:val="24"/>
        </w:rPr>
        <w:t xml:space="preserve"> um efeito protetor. Tal efeito não foi observado por Chaovanalikit et al. (2003) em </w:t>
      </w:r>
      <w:r w:rsidR="00263167">
        <w:rPr>
          <w:rStyle w:val="hps"/>
          <w:rFonts w:ascii="Arial" w:hAnsi="Arial" w:cs="Arial"/>
          <w:sz w:val="24"/>
          <w:szCs w:val="24"/>
        </w:rPr>
        <w:t>que a adição de ácido ascórbico</w:t>
      </w:r>
      <w:r w:rsidR="00C4694A" w:rsidRPr="0010283F">
        <w:rPr>
          <w:rStyle w:val="hps"/>
          <w:rFonts w:ascii="Arial" w:hAnsi="Arial" w:cs="Arial"/>
          <w:sz w:val="24"/>
          <w:szCs w:val="24"/>
        </w:rPr>
        <w:t xml:space="preserve"> não protegeu as </w:t>
      </w:r>
      <w:r w:rsidRPr="0010283F">
        <w:rPr>
          <w:rStyle w:val="hps"/>
          <w:rFonts w:ascii="Arial" w:hAnsi="Arial" w:cs="Arial"/>
          <w:sz w:val="24"/>
          <w:szCs w:val="24"/>
        </w:rPr>
        <w:t>antocianinas e não contribuiu para a</w:t>
      </w:r>
      <w:r w:rsidR="00C4694A" w:rsidRPr="0010283F">
        <w:rPr>
          <w:rStyle w:val="hps"/>
          <w:rFonts w:ascii="Arial" w:hAnsi="Arial" w:cs="Arial"/>
          <w:sz w:val="24"/>
          <w:szCs w:val="24"/>
        </w:rPr>
        <w:t xml:space="preserve"> inibição de reações de escurecimento. </w:t>
      </w:r>
      <w:r w:rsidR="00263167">
        <w:rPr>
          <w:rStyle w:val="hps"/>
          <w:rFonts w:ascii="Arial" w:hAnsi="Arial" w:cs="Arial"/>
          <w:sz w:val="24"/>
          <w:szCs w:val="24"/>
        </w:rPr>
        <w:t>Portanto,</w:t>
      </w:r>
      <w:r w:rsidRPr="0010283F">
        <w:rPr>
          <w:rStyle w:val="hps"/>
          <w:rFonts w:ascii="Arial" w:hAnsi="Arial" w:cs="Arial"/>
          <w:sz w:val="24"/>
          <w:szCs w:val="24"/>
        </w:rPr>
        <w:t xml:space="preserve"> esse resultado não descarta a possibilidade de sucesso </w:t>
      </w:r>
      <w:r w:rsidR="00263167">
        <w:rPr>
          <w:rStyle w:val="hps"/>
          <w:rFonts w:ascii="Arial" w:hAnsi="Arial" w:cs="Arial"/>
          <w:sz w:val="24"/>
          <w:szCs w:val="24"/>
        </w:rPr>
        <w:t xml:space="preserve">com </w:t>
      </w:r>
      <w:r w:rsidRPr="0010283F">
        <w:rPr>
          <w:rStyle w:val="hps"/>
          <w:rFonts w:ascii="Arial" w:hAnsi="Arial" w:cs="Arial"/>
          <w:sz w:val="24"/>
          <w:szCs w:val="24"/>
        </w:rPr>
        <w:t>outros ácidos, ou até mesmo desse ácido em outros polifenóis.</w:t>
      </w:r>
    </w:p>
    <w:p w:rsidR="00C4694A" w:rsidRPr="0010283F" w:rsidRDefault="00C4694A" w:rsidP="00543DDE">
      <w:pPr>
        <w:spacing w:after="0" w:line="480" w:lineRule="auto"/>
        <w:jc w:val="both"/>
        <w:rPr>
          <w:rStyle w:val="hps"/>
          <w:rFonts w:ascii="Arial" w:hAnsi="Arial" w:cs="Arial"/>
          <w:sz w:val="24"/>
          <w:szCs w:val="24"/>
          <w:lang w:val="pt-PT"/>
        </w:rPr>
      </w:pPr>
      <w:r w:rsidRPr="0010283F">
        <w:rPr>
          <w:rStyle w:val="hps"/>
          <w:rFonts w:ascii="Arial" w:hAnsi="Arial" w:cs="Arial"/>
          <w:sz w:val="24"/>
          <w:szCs w:val="24"/>
          <w:lang w:val="pt-PT"/>
        </w:rPr>
        <w:tab/>
        <w:t xml:space="preserve">Devido a essa baixa estabilidade ao processamento, técnicas que visam aumentar essa estabilidade e que tornem mais fácil a manipulação e aplicação </w:t>
      </w:r>
      <w:r w:rsidR="0035075E">
        <w:rPr>
          <w:rStyle w:val="hps"/>
          <w:rFonts w:ascii="Arial" w:hAnsi="Arial" w:cs="Arial"/>
          <w:sz w:val="24"/>
          <w:szCs w:val="24"/>
          <w:lang w:val="pt-PT"/>
        </w:rPr>
        <w:t xml:space="preserve">estão sendo 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desenvolvidas, </w:t>
      </w:r>
      <w:r w:rsidR="00DA0991">
        <w:rPr>
          <w:rStyle w:val="hps"/>
          <w:rFonts w:ascii="Arial" w:hAnsi="Arial" w:cs="Arial"/>
          <w:sz w:val="24"/>
          <w:szCs w:val="24"/>
          <w:lang w:val="pt-PT"/>
        </w:rPr>
        <w:t>denominadas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 técnicas de encapsulamento. Na indústria alimentar, </w:t>
      </w:r>
      <w:r w:rsidR="00C51067">
        <w:rPr>
          <w:rStyle w:val="hps"/>
          <w:rFonts w:ascii="Arial" w:hAnsi="Arial" w:cs="Arial"/>
          <w:sz w:val="24"/>
          <w:szCs w:val="24"/>
          <w:lang w:val="pt-PT"/>
        </w:rPr>
        <w:t>o encapsulamento tem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 sido </w:t>
      </w:r>
      <w:r w:rsidR="00C51067">
        <w:rPr>
          <w:rStyle w:val="hps"/>
          <w:rFonts w:ascii="Arial" w:hAnsi="Arial" w:cs="Arial"/>
          <w:sz w:val="24"/>
          <w:szCs w:val="24"/>
          <w:lang w:val="pt-PT"/>
        </w:rPr>
        <w:t>vastamente utilizado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 para proteger os ingredientes contra a deterioração, perdas de matérias voláteis, ou interação prematura co</w:t>
      </w:r>
      <w:r w:rsidR="004100FF">
        <w:rPr>
          <w:rStyle w:val="hps"/>
          <w:rFonts w:ascii="Arial" w:hAnsi="Arial" w:cs="Arial"/>
          <w:sz w:val="24"/>
          <w:szCs w:val="24"/>
          <w:lang w:val="pt-PT"/>
        </w:rPr>
        <w:t>m outros ingredientes (Shahidi &amp;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 Han, 1993). </w:t>
      </w:r>
      <w:r w:rsidR="00C51067">
        <w:rPr>
          <w:rStyle w:val="hps"/>
          <w:rFonts w:ascii="Arial" w:hAnsi="Arial" w:cs="Arial"/>
          <w:sz w:val="24"/>
          <w:szCs w:val="24"/>
          <w:lang w:val="pt-PT"/>
        </w:rPr>
        <w:t>O uso dessa técnica tem sido feito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 nas indústrias de alimentos, farmacêuticas e de cosméticos, em produtos agrícolas, na medicina veterin</w:t>
      </w:r>
      <w:r w:rsidR="002B6AB6">
        <w:rPr>
          <w:rStyle w:val="hps"/>
          <w:rFonts w:ascii="Arial" w:hAnsi="Arial" w:cs="Arial"/>
          <w:sz w:val="24"/>
          <w:szCs w:val="24"/>
          <w:lang w:val="pt-PT"/>
        </w:rPr>
        <w:t>ária e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 produtos quím</w:t>
      </w:r>
      <w:r w:rsidR="002B6AB6">
        <w:rPr>
          <w:rStyle w:val="hps"/>
          <w:rFonts w:ascii="Arial" w:hAnsi="Arial" w:cs="Arial"/>
          <w:sz w:val="24"/>
          <w:szCs w:val="24"/>
          <w:lang w:val="pt-PT"/>
        </w:rPr>
        <w:t>icos industriais</w:t>
      </w:r>
      <w:r w:rsidR="002914D0"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 (Munin &amp;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 Lévy, 2011).</w:t>
      </w:r>
    </w:p>
    <w:p w:rsidR="00C4694A" w:rsidRPr="0010283F" w:rsidRDefault="00C4694A" w:rsidP="00543DDE">
      <w:pPr>
        <w:spacing w:after="0" w:line="480" w:lineRule="auto"/>
        <w:jc w:val="both"/>
        <w:rPr>
          <w:rStyle w:val="hps"/>
          <w:rFonts w:ascii="Arial" w:hAnsi="Arial" w:cs="Arial"/>
          <w:sz w:val="24"/>
          <w:szCs w:val="24"/>
          <w:lang w:val="pt-PT"/>
        </w:rPr>
      </w:pPr>
      <w:r w:rsidRPr="0010283F">
        <w:rPr>
          <w:rStyle w:val="hps"/>
          <w:rFonts w:ascii="Arial" w:hAnsi="Arial" w:cs="Arial"/>
          <w:sz w:val="24"/>
          <w:szCs w:val="24"/>
          <w:lang w:val="pt-PT"/>
        </w:rPr>
        <w:tab/>
        <w:t xml:space="preserve">Para polifenóis, algumas das técnicas de encapsulamento são </w:t>
      </w:r>
      <w:r w:rsidRPr="00C51067">
        <w:rPr>
          <w:rStyle w:val="hps"/>
          <w:rFonts w:ascii="Arial" w:hAnsi="Arial" w:cs="Arial"/>
          <w:i/>
          <w:sz w:val="24"/>
          <w:szCs w:val="24"/>
          <w:lang w:val="pt-PT"/>
        </w:rPr>
        <w:t>spray drying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>, coacervação, aprisionamento em lipossoma, inclusão por complexação, co-cristalização, nano encapsulação, secagem por congelamento, encapsulaç</w:t>
      </w:r>
      <w:r w:rsidR="002914D0" w:rsidRPr="0010283F">
        <w:rPr>
          <w:rStyle w:val="hps"/>
          <w:rFonts w:ascii="Arial" w:hAnsi="Arial" w:cs="Arial"/>
          <w:sz w:val="24"/>
          <w:szCs w:val="24"/>
          <w:lang w:val="pt-PT"/>
        </w:rPr>
        <w:t>ão em levedura e emulsão (Fang &amp;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 Bandhari, 2010). Entre estas, </w:t>
      </w:r>
      <w:r w:rsidRPr="00C51067">
        <w:rPr>
          <w:rStyle w:val="hps"/>
          <w:rFonts w:ascii="Arial" w:hAnsi="Arial" w:cs="Arial"/>
          <w:i/>
          <w:sz w:val="24"/>
          <w:szCs w:val="24"/>
          <w:lang w:val="pt-PT"/>
        </w:rPr>
        <w:t xml:space="preserve">spray drying 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>é a mais utilizada</w:t>
      </w:r>
      <w:r w:rsidR="00C51067">
        <w:rPr>
          <w:rStyle w:val="hps"/>
          <w:rFonts w:ascii="Arial" w:hAnsi="Arial" w:cs="Arial"/>
          <w:sz w:val="24"/>
          <w:szCs w:val="24"/>
          <w:lang w:val="pt-PT"/>
        </w:rPr>
        <w:t xml:space="preserve"> por 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>ser um processo contínuo, de baixo  custo, que produz partículas secas</w:t>
      </w:r>
      <w:r w:rsidR="00C51067">
        <w:rPr>
          <w:rStyle w:val="hps"/>
          <w:rFonts w:ascii="Arial" w:hAnsi="Arial" w:cs="Arial"/>
          <w:sz w:val="24"/>
          <w:szCs w:val="24"/>
          <w:lang w:val="pt-PT"/>
        </w:rPr>
        <w:t xml:space="preserve"> de boa qualidade,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 que requer maquinaria facilmente disponível e </w:t>
      </w:r>
      <w:r w:rsidR="00C51067">
        <w:rPr>
          <w:rStyle w:val="hps"/>
          <w:rFonts w:ascii="Arial" w:hAnsi="Arial" w:cs="Arial"/>
          <w:sz w:val="24"/>
          <w:szCs w:val="24"/>
          <w:lang w:val="pt-PT"/>
        </w:rPr>
        <w:lastRenderedPageBreak/>
        <w:t xml:space="preserve">é 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>muito útil no encapsulamento de ingredientes alimen</w:t>
      </w:r>
      <w:r w:rsidR="007F1AC3">
        <w:rPr>
          <w:rStyle w:val="hps"/>
          <w:rFonts w:ascii="Arial" w:hAnsi="Arial" w:cs="Arial"/>
          <w:sz w:val="24"/>
          <w:szCs w:val="24"/>
          <w:lang w:val="pt-PT"/>
        </w:rPr>
        <w:t>tares sensíveis ao calor (Fang &amp;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 Bhandari, 2011)</w:t>
      </w:r>
      <w:r w:rsidR="002B6AB6">
        <w:rPr>
          <w:rStyle w:val="hps"/>
          <w:rFonts w:ascii="Arial" w:hAnsi="Arial" w:cs="Arial"/>
          <w:sz w:val="24"/>
          <w:szCs w:val="24"/>
          <w:lang w:val="pt-PT"/>
        </w:rPr>
        <w:t>.</w:t>
      </w:r>
      <w:r w:rsidRPr="0010283F">
        <w:rPr>
          <w:rStyle w:val="hps"/>
          <w:rFonts w:ascii="Arial" w:hAnsi="Arial" w:cs="Arial"/>
          <w:sz w:val="24"/>
          <w:szCs w:val="24"/>
          <w:lang w:val="pt-PT"/>
        </w:rPr>
        <w:t xml:space="preserve"> </w:t>
      </w:r>
    </w:p>
    <w:p w:rsidR="00920323" w:rsidRPr="00841981" w:rsidRDefault="00CF60EC" w:rsidP="00543DDE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CONSIDERAÇÕES FINAIS</w:t>
      </w:r>
    </w:p>
    <w:p w:rsidR="008E69A3" w:rsidRPr="004B2CA1" w:rsidRDefault="004B2CA1" w:rsidP="00543DDE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41981">
        <w:rPr>
          <w:rFonts w:ascii="Arial" w:hAnsi="Arial" w:cs="Arial"/>
          <w:sz w:val="24"/>
          <w:szCs w:val="24"/>
        </w:rPr>
        <w:tab/>
      </w:r>
      <w:r w:rsidR="00150D30" w:rsidRPr="00150D30">
        <w:rPr>
          <w:rFonts w:ascii="Arial" w:hAnsi="Arial" w:cs="Arial"/>
          <w:sz w:val="24"/>
          <w:szCs w:val="24"/>
        </w:rPr>
        <w:t xml:space="preserve">O </w:t>
      </w:r>
      <w:r w:rsidR="00150D30">
        <w:rPr>
          <w:rFonts w:ascii="Arial" w:hAnsi="Arial" w:cs="Arial"/>
          <w:sz w:val="24"/>
          <w:szCs w:val="24"/>
        </w:rPr>
        <w:t xml:space="preserve">uso de polifenóis dietéticos é uma potente alternativa nutricional </w:t>
      </w:r>
      <w:r>
        <w:rPr>
          <w:rFonts w:ascii="Arial" w:hAnsi="Arial" w:cs="Arial"/>
          <w:sz w:val="24"/>
          <w:szCs w:val="24"/>
        </w:rPr>
        <w:t xml:space="preserve">na prevenção e tratamento da obesidade. </w:t>
      </w:r>
      <w:r w:rsidR="00150D3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ara que seus efeitos sejam </w:t>
      </w:r>
      <w:r w:rsidR="00C51067">
        <w:rPr>
          <w:rFonts w:ascii="Arial" w:hAnsi="Arial" w:cs="Arial"/>
          <w:sz w:val="24"/>
          <w:szCs w:val="24"/>
        </w:rPr>
        <w:t>potencializados</w:t>
      </w:r>
      <w:r>
        <w:rPr>
          <w:rFonts w:ascii="Arial" w:hAnsi="Arial" w:cs="Arial"/>
          <w:sz w:val="24"/>
          <w:szCs w:val="24"/>
        </w:rPr>
        <w:t xml:space="preserve">, preconiza-se o uso dos polifenóis purificados e </w:t>
      </w:r>
      <w:r w:rsidR="00150D30">
        <w:rPr>
          <w:rFonts w:ascii="Arial" w:hAnsi="Arial" w:cs="Arial"/>
          <w:sz w:val="24"/>
          <w:szCs w:val="24"/>
        </w:rPr>
        <w:t xml:space="preserve">eles </w:t>
      </w:r>
      <w:r>
        <w:rPr>
          <w:rFonts w:ascii="Arial" w:hAnsi="Arial" w:cs="Arial"/>
          <w:sz w:val="24"/>
          <w:szCs w:val="24"/>
        </w:rPr>
        <w:t>de forma combinada, permitindo assim efeito sinérgico. Embora sejam sens</w:t>
      </w:r>
      <w:r w:rsidR="00B36F32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veis a fatores no processamento, </w:t>
      </w:r>
      <w:r w:rsidR="00B36F32">
        <w:rPr>
          <w:rFonts w:ascii="Arial" w:hAnsi="Arial" w:cs="Arial"/>
          <w:sz w:val="24"/>
          <w:szCs w:val="24"/>
        </w:rPr>
        <w:t xml:space="preserve">técnicas de encapsulamento dos polifenóis melhoram sua estabilidade. Sendo assim, cabe à indústria </w:t>
      </w:r>
      <w:r w:rsidR="00B36F32" w:rsidRPr="00C51067">
        <w:rPr>
          <w:rFonts w:ascii="Arial" w:hAnsi="Arial" w:cs="Arial"/>
          <w:i/>
          <w:sz w:val="24"/>
          <w:szCs w:val="24"/>
        </w:rPr>
        <w:t>pet</w:t>
      </w:r>
      <w:r w:rsidR="00B36F32">
        <w:rPr>
          <w:rFonts w:ascii="Arial" w:hAnsi="Arial" w:cs="Arial"/>
          <w:sz w:val="24"/>
          <w:szCs w:val="24"/>
        </w:rPr>
        <w:t xml:space="preserve"> identificar os melhores meios de incluí-los nas dietas, sejam elas visando a prevenção da obesidade em alimentos específicos para determinadas raças, como a terapia em rações terapêuticas para cães obesos.</w:t>
      </w:r>
    </w:p>
    <w:p w:rsidR="00066798" w:rsidRPr="00DF1E0B" w:rsidRDefault="002941AB" w:rsidP="00543DDE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DF1E0B">
        <w:rPr>
          <w:rFonts w:ascii="Arial" w:hAnsi="Arial" w:cs="Arial"/>
          <w:b/>
          <w:sz w:val="24"/>
          <w:szCs w:val="24"/>
        </w:rPr>
        <w:t>REFERÊNCIAS BIBLIOGRÁFICAS</w:t>
      </w:r>
    </w:p>
    <w:p w:rsidR="00EE22FD" w:rsidRPr="00543DDE" w:rsidRDefault="00EE22FD" w:rsidP="00543DDE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en-US"/>
        </w:rPr>
      </w:pPr>
      <w:r w:rsidRPr="00543DDE">
        <w:rPr>
          <w:rFonts w:ascii="Arial" w:hAnsi="Arial" w:cs="Arial"/>
          <w:sz w:val="24"/>
          <w:szCs w:val="24"/>
        </w:rPr>
        <w:t>ALI, A. A.</w:t>
      </w:r>
      <w:r w:rsidR="00DF1E0B" w:rsidRPr="00543DDE">
        <w:rPr>
          <w:rFonts w:ascii="Arial" w:hAnsi="Arial" w:cs="Arial"/>
          <w:sz w:val="24"/>
          <w:szCs w:val="24"/>
        </w:rPr>
        <w:t xml:space="preserve"> et al</w:t>
      </w:r>
      <w:r w:rsidRPr="00543DDE">
        <w:rPr>
          <w:rFonts w:ascii="Arial" w:hAnsi="Arial" w:cs="Arial"/>
          <w:sz w:val="24"/>
          <w:szCs w:val="24"/>
        </w:rPr>
        <w:t xml:space="preserve">. </w:t>
      </w:r>
      <w:r w:rsidRPr="00543DDE">
        <w:rPr>
          <w:rFonts w:ascii="Arial" w:hAnsi="Arial" w:cs="Arial"/>
          <w:sz w:val="24"/>
          <w:szCs w:val="24"/>
          <w:lang w:val="en-US"/>
        </w:rPr>
        <w:t xml:space="preserve">Effects of soybean isoflavones, probiotics, and theur interactions on lipid metabolism and endocrine system in an animal modelo f obesity and diabetes. </w:t>
      </w:r>
      <w:r w:rsidRPr="00543DDE">
        <w:rPr>
          <w:rFonts w:ascii="Arial" w:hAnsi="Arial" w:cs="Arial"/>
          <w:b/>
          <w:sz w:val="24"/>
          <w:szCs w:val="24"/>
          <w:lang w:val="en-US"/>
        </w:rPr>
        <w:t>Journal of Nutrition Biochemistry</w:t>
      </w:r>
      <w:r w:rsidRPr="00543DDE">
        <w:rPr>
          <w:rFonts w:ascii="Arial" w:hAnsi="Arial" w:cs="Arial"/>
          <w:sz w:val="24"/>
          <w:szCs w:val="24"/>
          <w:lang w:val="en-US"/>
        </w:rPr>
        <w:t>, v. 15, p. 583-590, 2004.</w:t>
      </w:r>
    </w:p>
    <w:p w:rsidR="0069231A" w:rsidRPr="00543DDE" w:rsidRDefault="00352B9F" w:rsidP="00543DDE">
      <w:pPr>
        <w:spacing w:after="0" w:line="240" w:lineRule="auto"/>
        <w:ind w:left="284" w:hanging="284"/>
        <w:jc w:val="both"/>
        <w:rPr>
          <w:rStyle w:val="hps"/>
          <w:rFonts w:ascii="Arial" w:hAnsi="Arial" w:cs="Arial"/>
          <w:sz w:val="24"/>
          <w:szCs w:val="24"/>
          <w:lang w:val="en-US"/>
        </w:rPr>
      </w:pPr>
      <w:r w:rsidRPr="00543DDE">
        <w:rPr>
          <w:rStyle w:val="hps"/>
          <w:rFonts w:ascii="Arial" w:hAnsi="Arial" w:cs="Arial"/>
          <w:sz w:val="24"/>
          <w:szCs w:val="24"/>
          <w:lang w:val="en-US"/>
        </w:rPr>
        <w:t xml:space="preserve">BALISTRERI, C. R.; CARUSO, C.; CANDORE, G. The role of adipose tissue and adipokines in obesity inflammatory diseases. </w:t>
      </w:r>
      <w:r w:rsidRPr="00543DDE">
        <w:rPr>
          <w:rStyle w:val="hps"/>
          <w:rFonts w:ascii="Arial" w:hAnsi="Arial" w:cs="Arial"/>
          <w:b/>
          <w:sz w:val="24"/>
          <w:szCs w:val="24"/>
          <w:lang w:val="en-US"/>
        </w:rPr>
        <w:t>Mediators of Inflammation</w:t>
      </w:r>
      <w:r w:rsidRPr="00543DDE">
        <w:rPr>
          <w:rStyle w:val="hps"/>
          <w:rFonts w:ascii="Arial" w:hAnsi="Arial" w:cs="Arial"/>
          <w:sz w:val="24"/>
          <w:szCs w:val="24"/>
          <w:lang w:val="en-US"/>
        </w:rPr>
        <w:t xml:space="preserve">, v. </w:t>
      </w:r>
      <w:r w:rsidRPr="00543DDE">
        <w:rPr>
          <w:rStyle w:val="hps"/>
          <w:rFonts w:ascii="Arial" w:hAnsi="Arial" w:cs="Arial"/>
          <w:b/>
          <w:sz w:val="24"/>
          <w:szCs w:val="24"/>
          <w:lang w:val="en-US"/>
        </w:rPr>
        <w:t xml:space="preserve"> </w:t>
      </w:r>
      <w:r w:rsidRPr="00543DDE">
        <w:rPr>
          <w:rStyle w:val="hps"/>
          <w:rFonts w:ascii="Arial" w:hAnsi="Arial" w:cs="Arial"/>
          <w:sz w:val="24"/>
          <w:szCs w:val="24"/>
          <w:lang w:val="en-US"/>
        </w:rPr>
        <w:t>2010, p. 1-19, 2010.</w:t>
      </w:r>
    </w:p>
    <w:p w:rsidR="0076701B" w:rsidRPr="00543DDE" w:rsidRDefault="004100FF" w:rsidP="00543DDE">
      <w:pPr>
        <w:spacing w:after="0" w:line="240" w:lineRule="auto"/>
        <w:ind w:left="284" w:hanging="284"/>
        <w:jc w:val="both"/>
        <w:rPr>
          <w:rStyle w:val="hps"/>
          <w:rFonts w:ascii="Arial" w:hAnsi="Arial" w:cs="Arial"/>
          <w:sz w:val="24"/>
          <w:szCs w:val="24"/>
          <w:lang w:val="en-US"/>
        </w:rPr>
      </w:pPr>
      <w:r w:rsidRPr="00543DDE">
        <w:rPr>
          <w:rStyle w:val="hps"/>
          <w:rFonts w:ascii="Arial" w:hAnsi="Arial" w:cs="Arial"/>
          <w:sz w:val="24"/>
          <w:szCs w:val="24"/>
          <w:lang w:val="en-US"/>
        </w:rPr>
        <w:t>BOSE, M.</w:t>
      </w:r>
      <w:r w:rsidR="00DF1E0B" w:rsidRPr="00543DDE">
        <w:rPr>
          <w:rStyle w:val="hps"/>
          <w:rFonts w:ascii="Arial" w:hAnsi="Arial" w:cs="Arial"/>
          <w:sz w:val="24"/>
          <w:szCs w:val="24"/>
          <w:lang w:val="en-US"/>
        </w:rPr>
        <w:t xml:space="preserve"> et al. </w:t>
      </w:r>
      <w:r w:rsidR="0076701B" w:rsidRPr="00543DDE">
        <w:rPr>
          <w:rStyle w:val="hps"/>
          <w:rFonts w:ascii="Arial" w:hAnsi="Arial" w:cs="Arial"/>
          <w:sz w:val="24"/>
          <w:szCs w:val="24"/>
          <w:lang w:val="en-US"/>
        </w:rPr>
        <w:t xml:space="preserve">The major green tea polyphenol, (-)-Epigallocatechin-3-gallate, inhibits obesity, metabolic syndrome, and fatty liver disease in high-fat-fed mice. </w:t>
      </w:r>
      <w:r w:rsidR="0076701B" w:rsidRPr="00543DDE">
        <w:rPr>
          <w:rStyle w:val="hps"/>
          <w:rFonts w:ascii="Arial" w:hAnsi="Arial" w:cs="Arial"/>
          <w:b/>
          <w:sz w:val="24"/>
          <w:szCs w:val="24"/>
          <w:lang w:val="en-US"/>
        </w:rPr>
        <w:t>The Journal of Nutrition</w:t>
      </w:r>
      <w:r w:rsidR="0076701B" w:rsidRPr="00543DDE">
        <w:rPr>
          <w:rStyle w:val="hps"/>
          <w:rFonts w:ascii="Arial" w:hAnsi="Arial" w:cs="Arial"/>
          <w:sz w:val="24"/>
          <w:szCs w:val="24"/>
          <w:lang w:val="en-US"/>
        </w:rPr>
        <w:t>, v. 138, p. 1677-1683, 2008.</w:t>
      </w:r>
    </w:p>
    <w:p w:rsidR="007E7192" w:rsidRPr="00543DDE" w:rsidRDefault="007E7192" w:rsidP="00543DDE">
      <w:pPr>
        <w:spacing w:after="0" w:line="240" w:lineRule="auto"/>
        <w:ind w:left="284" w:hanging="284"/>
        <w:jc w:val="both"/>
        <w:rPr>
          <w:rStyle w:val="hps"/>
          <w:rFonts w:ascii="Arial" w:hAnsi="Arial" w:cs="Arial"/>
          <w:sz w:val="24"/>
          <w:szCs w:val="24"/>
          <w:lang w:val="en-US"/>
        </w:rPr>
      </w:pPr>
      <w:r w:rsidRPr="00543DDE">
        <w:rPr>
          <w:rStyle w:val="hps"/>
          <w:rFonts w:ascii="Arial" w:hAnsi="Arial" w:cs="Arial"/>
          <w:sz w:val="24"/>
          <w:szCs w:val="24"/>
          <w:lang w:val="en-US"/>
        </w:rPr>
        <w:t>BREENAN, C.</w:t>
      </w:r>
      <w:r w:rsidR="00DF1E0B" w:rsidRPr="00543DDE">
        <w:rPr>
          <w:rStyle w:val="hps"/>
          <w:rFonts w:ascii="Arial" w:hAnsi="Arial" w:cs="Arial"/>
          <w:sz w:val="24"/>
          <w:szCs w:val="24"/>
          <w:lang w:val="en-US"/>
        </w:rPr>
        <w:t xml:space="preserve"> et al.</w:t>
      </w:r>
      <w:r w:rsidRPr="00543DDE">
        <w:rPr>
          <w:rStyle w:val="hps"/>
          <w:rFonts w:ascii="Arial" w:hAnsi="Arial" w:cs="Arial"/>
          <w:sz w:val="24"/>
          <w:szCs w:val="24"/>
          <w:lang w:val="en-US"/>
        </w:rPr>
        <w:t xml:space="preserve"> Effects of extrusion on the polyphenols, vitamins and antioxidant activity of foods. </w:t>
      </w:r>
      <w:r w:rsidRPr="00543DDE">
        <w:rPr>
          <w:rStyle w:val="hps"/>
          <w:rFonts w:ascii="Arial" w:hAnsi="Arial" w:cs="Arial"/>
          <w:b/>
          <w:sz w:val="24"/>
          <w:szCs w:val="24"/>
          <w:lang w:val="en-US"/>
        </w:rPr>
        <w:t>Trends in Food Science &amp; Technology</w:t>
      </w:r>
      <w:r w:rsidRPr="00543DDE">
        <w:rPr>
          <w:rStyle w:val="hps"/>
          <w:rFonts w:ascii="Arial" w:hAnsi="Arial" w:cs="Arial"/>
          <w:sz w:val="24"/>
          <w:szCs w:val="24"/>
          <w:lang w:val="en-US"/>
        </w:rPr>
        <w:t>, v. 22, p. 570-575, 2011.</w:t>
      </w:r>
    </w:p>
    <w:p w:rsidR="0069231A" w:rsidRPr="00543DDE" w:rsidRDefault="0069231A" w:rsidP="00543DDE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en-US"/>
        </w:rPr>
      </w:pPr>
      <w:r w:rsidRPr="00543DDE">
        <w:rPr>
          <w:rStyle w:val="hps"/>
          <w:rFonts w:ascii="Arial" w:hAnsi="Arial" w:cs="Arial"/>
          <w:sz w:val="24"/>
          <w:szCs w:val="24"/>
          <w:lang w:val="en-US"/>
        </w:rPr>
        <w:t>BULLÓ, M.</w:t>
      </w:r>
      <w:r w:rsidR="00DF1E0B" w:rsidRPr="00543DDE">
        <w:rPr>
          <w:rStyle w:val="hps"/>
          <w:rFonts w:ascii="Arial" w:hAnsi="Arial" w:cs="Arial"/>
          <w:sz w:val="24"/>
          <w:szCs w:val="24"/>
          <w:lang w:val="en-US"/>
        </w:rPr>
        <w:t xml:space="preserve"> et al</w:t>
      </w:r>
      <w:r w:rsidRPr="00543DDE">
        <w:rPr>
          <w:rStyle w:val="hps"/>
          <w:rFonts w:ascii="Arial" w:hAnsi="Arial" w:cs="Arial"/>
          <w:sz w:val="24"/>
          <w:szCs w:val="24"/>
          <w:lang w:val="en-US"/>
        </w:rPr>
        <w:t xml:space="preserve">. Systemic inflammation, adipose tissue tumor necrosis factor, and leptin expression. </w:t>
      </w:r>
      <w:r w:rsidRPr="00543DDE">
        <w:rPr>
          <w:rStyle w:val="hps"/>
          <w:rFonts w:ascii="Arial" w:hAnsi="Arial" w:cs="Arial"/>
          <w:b/>
          <w:sz w:val="24"/>
          <w:szCs w:val="24"/>
          <w:lang w:val="en-US"/>
        </w:rPr>
        <w:t>Obesity Research</w:t>
      </w:r>
      <w:r w:rsidRPr="00543DDE">
        <w:rPr>
          <w:rStyle w:val="hps"/>
          <w:rFonts w:ascii="Arial" w:hAnsi="Arial" w:cs="Arial"/>
          <w:sz w:val="24"/>
          <w:szCs w:val="24"/>
          <w:lang w:val="en-US"/>
        </w:rPr>
        <w:t xml:space="preserve">, v. 11, p.525–531, 2003. </w:t>
      </w:r>
    </w:p>
    <w:p w:rsidR="006F39BF" w:rsidRPr="00543DDE" w:rsidRDefault="006F39BF" w:rsidP="00543DDE">
      <w:pPr>
        <w:spacing w:after="0" w:line="240" w:lineRule="auto"/>
        <w:ind w:left="284" w:hanging="284"/>
        <w:jc w:val="both"/>
        <w:rPr>
          <w:rStyle w:val="hps"/>
          <w:rFonts w:ascii="Arial" w:hAnsi="Arial" w:cs="Arial"/>
          <w:sz w:val="24"/>
          <w:szCs w:val="24"/>
          <w:lang w:val="en-US"/>
        </w:rPr>
      </w:pPr>
      <w:r w:rsidRPr="00543DDE">
        <w:rPr>
          <w:rStyle w:val="hps"/>
          <w:rFonts w:ascii="Arial" w:hAnsi="Arial" w:cs="Arial"/>
          <w:sz w:val="24"/>
          <w:szCs w:val="24"/>
          <w:lang w:val="en-US"/>
        </w:rPr>
        <w:t xml:space="preserve">CASTEJÓN, M. G.; CASADO, A. R. Dietary phytochemicals and their potential effects on obesity: a review. </w:t>
      </w:r>
      <w:r w:rsidRPr="00543DDE">
        <w:rPr>
          <w:rStyle w:val="hps"/>
          <w:rFonts w:ascii="Arial" w:hAnsi="Arial" w:cs="Arial"/>
          <w:b/>
          <w:sz w:val="24"/>
          <w:szCs w:val="24"/>
          <w:lang w:val="en-US"/>
        </w:rPr>
        <w:t>Pharmacological Research</w:t>
      </w:r>
      <w:r w:rsidRPr="00543DDE">
        <w:rPr>
          <w:rStyle w:val="hps"/>
          <w:rFonts w:ascii="Arial" w:hAnsi="Arial" w:cs="Arial"/>
          <w:sz w:val="24"/>
          <w:szCs w:val="24"/>
          <w:lang w:val="en-US"/>
        </w:rPr>
        <w:t>, v. 64, p. 438-455, 2011</w:t>
      </w:r>
    </w:p>
    <w:p w:rsidR="002914D0" w:rsidRPr="00543DDE" w:rsidRDefault="002914D0" w:rsidP="00543DDE">
      <w:pPr>
        <w:spacing w:after="0" w:line="240" w:lineRule="auto"/>
        <w:ind w:left="284" w:hanging="284"/>
        <w:jc w:val="both"/>
        <w:rPr>
          <w:rStyle w:val="hps"/>
          <w:rFonts w:ascii="Arial" w:hAnsi="Arial" w:cs="Arial"/>
          <w:sz w:val="24"/>
          <w:szCs w:val="24"/>
          <w:lang w:val="en-US"/>
        </w:rPr>
      </w:pPr>
      <w:r w:rsidRPr="00543DDE">
        <w:rPr>
          <w:rStyle w:val="hps"/>
          <w:rFonts w:ascii="Arial" w:hAnsi="Arial" w:cs="Arial"/>
          <w:sz w:val="24"/>
          <w:szCs w:val="24"/>
          <w:lang w:val="en-US"/>
        </w:rPr>
        <w:t>CHAOVANALIKIT, A.</w:t>
      </w:r>
      <w:r w:rsidR="00DF1E0B" w:rsidRPr="00543DDE">
        <w:rPr>
          <w:rStyle w:val="hps"/>
          <w:rFonts w:ascii="Arial" w:hAnsi="Arial" w:cs="Arial"/>
          <w:sz w:val="24"/>
          <w:szCs w:val="24"/>
          <w:lang w:val="en-US"/>
        </w:rPr>
        <w:t xml:space="preserve"> et al</w:t>
      </w:r>
      <w:r w:rsidRPr="00543DDE">
        <w:rPr>
          <w:rStyle w:val="hps"/>
          <w:rFonts w:ascii="Arial" w:hAnsi="Arial" w:cs="Arial"/>
          <w:sz w:val="24"/>
          <w:szCs w:val="24"/>
          <w:lang w:val="en-US"/>
        </w:rPr>
        <w:t xml:space="preserve">. Ascorbic acid fortiﬁcation reduces anthocyanins in extruded blueberry-corn cereals. </w:t>
      </w:r>
      <w:r w:rsidRPr="00543DDE">
        <w:rPr>
          <w:rStyle w:val="hps"/>
          <w:rFonts w:ascii="Arial" w:hAnsi="Arial" w:cs="Arial"/>
          <w:b/>
          <w:sz w:val="24"/>
          <w:szCs w:val="24"/>
          <w:lang w:val="en-US"/>
        </w:rPr>
        <w:t>Journal of Food Science</w:t>
      </w:r>
      <w:r w:rsidRPr="00543DDE">
        <w:rPr>
          <w:rStyle w:val="hps"/>
          <w:rFonts w:ascii="Arial" w:hAnsi="Arial" w:cs="Arial"/>
          <w:sz w:val="24"/>
          <w:szCs w:val="24"/>
          <w:lang w:val="en-US"/>
        </w:rPr>
        <w:t>, v.68, p.2136-2140, 2003.</w:t>
      </w:r>
    </w:p>
    <w:p w:rsidR="001C7195" w:rsidRPr="00543DDE" w:rsidRDefault="001C7195" w:rsidP="00543DDE">
      <w:pPr>
        <w:spacing w:after="0" w:line="240" w:lineRule="auto"/>
        <w:ind w:left="284" w:hanging="284"/>
        <w:jc w:val="both"/>
        <w:rPr>
          <w:rStyle w:val="hps"/>
          <w:rFonts w:ascii="Arial" w:hAnsi="Arial" w:cs="Arial"/>
          <w:sz w:val="24"/>
          <w:szCs w:val="24"/>
          <w:lang w:val="en-US"/>
        </w:rPr>
      </w:pPr>
      <w:r w:rsidRPr="00543DDE">
        <w:rPr>
          <w:rStyle w:val="hps"/>
          <w:rFonts w:ascii="Arial" w:hAnsi="Arial" w:cs="Arial"/>
          <w:sz w:val="24"/>
          <w:szCs w:val="24"/>
          <w:lang w:val="en-US"/>
        </w:rPr>
        <w:t>CHEN, S.</w:t>
      </w:r>
      <w:r w:rsidR="00DF1E0B" w:rsidRPr="00543DDE">
        <w:rPr>
          <w:rStyle w:val="hps"/>
          <w:rFonts w:ascii="Arial" w:hAnsi="Arial" w:cs="Arial"/>
          <w:sz w:val="24"/>
          <w:szCs w:val="24"/>
          <w:lang w:val="en-US"/>
        </w:rPr>
        <w:t xml:space="preserve"> et al</w:t>
      </w:r>
      <w:r w:rsidRPr="00543DDE">
        <w:rPr>
          <w:rStyle w:val="hps"/>
          <w:rFonts w:ascii="Arial" w:hAnsi="Arial" w:cs="Arial"/>
          <w:sz w:val="24"/>
          <w:szCs w:val="24"/>
          <w:lang w:val="en-US"/>
        </w:rPr>
        <w:t xml:space="preserve">. Resveratrol induces Sirte-dependent apoptosis in 3T3-L1 preadipocytes by activating AMPK and suppressing AKT activity and surviving expression. </w:t>
      </w:r>
      <w:r w:rsidRPr="00543DDE">
        <w:rPr>
          <w:rStyle w:val="hps"/>
          <w:rFonts w:ascii="Arial" w:hAnsi="Arial" w:cs="Arial"/>
          <w:b/>
          <w:sz w:val="24"/>
          <w:szCs w:val="24"/>
          <w:lang w:val="en-US"/>
        </w:rPr>
        <w:t>Journal of Nutrition Biochemistry</w:t>
      </w:r>
      <w:r w:rsidRPr="00543DDE">
        <w:rPr>
          <w:rStyle w:val="hps"/>
          <w:rFonts w:ascii="Arial" w:hAnsi="Arial" w:cs="Arial"/>
          <w:sz w:val="24"/>
          <w:szCs w:val="24"/>
          <w:lang w:val="en-US"/>
        </w:rPr>
        <w:t>, v. 23, p. 1100-1112, 2012.</w:t>
      </w:r>
    </w:p>
    <w:p w:rsidR="001C7195" w:rsidRPr="00543DDE" w:rsidRDefault="001C7195" w:rsidP="00543DDE">
      <w:pPr>
        <w:spacing w:after="0" w:line="240" w:lineRule="auto"/>
        <w:ind w:left="284" w:hanging="284"/>
        <w:jc w:val="both"/>
        <w:rPr>
          <w:rStyle w:val="hps"/>
          <w:rFonts w:ascii="Arial" w:hAnsi="Arial" w:cs="Arial"/>
          <w:sz w:val="24"/>
          <w:szCs w:val="24"/>
          <w:lang w:val="en-US"/>
        </w:rPr>
      </w:pPr>
      <w:r w:rsidRPr="00543DDE">
        <w:rPr>
          <w:rStyle w:val="hps"/>
          <w:rFonts w:ascii="Arial" w:hAnsi="Arial" w:cs="Arial"/>
          <w:sz w:val="24"/>
          <w:szCs w:val="24"/>
          <w:lang w:val="en-US"/>
        </w:rPr>
        <w:lastRenderedPageBreak/>
        <w:t>CHEN, S.</w:t>
      </w:r>
      <w:r w:rsidR="00DF1E0B" w:rsidRPr="00543DDE">
        <w:rPr>
          <w:rStyle w:val="hps"/>
          <w:rFonts w:ascii="Arial" w:hAnsi="Arial" w:cs="Arial"/>
          <w:sz w:val="24"/>
          <w:szCs w:val="24"/>
          <w:lang w:val="en-US"/>
        </w:rPr>
        <w:t xml:space="preserve"> et al.</w:t>
      </w:r>
      <w:r w:rsidRPr="00543DDE">
        <w:rPr>
          <w:rStyle w:val="hps"/>
          <w:rFonts w:ascii="Arial" w:hAnsi="Arial" w:cs="Arial"/>
          <w:sz w:val="24"/>
          <w:szCs w:val="24"/>
          <w:lang w:val="en-US"/>
        </w:rPr>
        <w:t xml:space="preserve"> Resveratrol induces cell apoptosis in adipocytes via AMPK activation. </w:t>
      </w:r>
      <w:r w:rsidRPr="00543DDE">
        <w:rPr>
          <w:rStyle w:val="hps"/>
          <w:rFonts w:ascii="Arial" w:hAnsi="Arial" w:cs="Arial"/>
          <w:b/>
          <w:sz w:val="24"/>
          <w:szCs w:val="24"/>
          <w:lang w:val="en-US"/>
        </w:rPr>
        <w:t>Biochemiscal and Biophysical Research Communications</w:t>
      </w:r>
      <w:r w:rsidRPr="00543DDE">
        <w:rPr>
          <w:rStyle w:val="hps"/>
          <w:rFonts w:ascii="Arial" w:hAnsi="Arial" w:cs="Arial"/>
          <w:sz w:val="24"/>
          <w:szCs w:val="24"/>
          <w:lang w:val="en-US"/>
        </w:rPr>
        <w:t>, v. 457, p. 608-613, 2015.</w:t>
      </w:r>
    </w:p>
    <w:p w:rsidR="0076701B" w:rsidRPr="00543DDE" w:rsidRDefault="00DF1E0B" w:rsidP="00543DDE">
      <w:pPr>
        <w:spacing w:after="0" w:line="240" w:lineRule="auto"/>
        <w:ind w:left="284" w:hanging="284"/>
        <w:jc w:val="both"/>
        <w:rPr>
          <w:rStyle w:val="hps"/>
          <w:rFonts w:ascii="Arial" w:hAnsi="Arial" w:cs="Arial"/>
          <w:sz w:val="24"/>
          <w:szCs w:val="24"/>
          <w:lang w:val="en-US"/>
        </w:rPr>
      </w:pPr>
      <w:r w:rsidRPr="00543DDE">
        <w:rPr>
          <w:rStyle w:val="hps"/>
          <w:rFonts w:ascii="Arial" w:hAnsi="Arial" w:cs="Arial"/>
          <w:sz w:val="24"/>
          <w:szCs w:val="24"/>
          <w:lang w:val="en-US"/>
        </w:rPr>
        <w:t>CHEN, Y. K. et al</w:t>
      </w:r>
      <w:r w:rsidR="0076701B" w:rsidRPr="00543DDE">
        <w:rPr>
          <w:rStyle w:val="hps"/>
          <w:rFonts w:ascii="Arial" w:hAnsi="Arial" w:cs="Arial"/>
          <w:sz w:val="24"/>
          <w:szCs w:val="24"/>
          <w:lang w:val="en-US"/>
        </w:rPr>
        <w:t xml:space="preserve">. Effects of green tea polyphenol (-)- epigallocatechin-3-gallate on newly developed high-fat/Western-Style diet- induced obesity and metabolic syndrome in mice. </w:t>
      </w:r>
      <w:r w:rsidR="0076701B" w:rsidRPr="00543DDE">
        <w:rPr>
          <w:rStyle w:val="hps"/>
          <w:rFonts w:ascii="Arial" w:hAnsi="Arial" w:cs="Arial"/>
          <w:b/>
          <w:sz w:val="24"/>
          <w:szCs w:val="24"/>
          <w:lang w:val="en-US"/>
        </w:rPr>
        <w:t>Journal of Agricultural and Food Chemistry</w:t>
      </w:r>
      <w:r w:rsidR="0076701B" w:rsidRPr="00543DDE">
        <w:rPr>
          <w:rStyle w:val="hps"/>
          <w:rFonts w:ascii="Arial" w:hAnsi="Arial" w:cs="Arial"/>
          <w:sz w:val="24"/>
          <w:szCs w:val="24"/>
          <w:lang w:val="en-US"/>
        </w:rPr>
        <w:t>, v. 59, p. 11862-11871, 2011.</w:t>
      </w:r>
    </w:p>
    <w:p w:rsidR="0076701B" w:rsidRPr="00543DDE" w:rsidRDefault="0076701B" w:rsidP="00543DDE">
      <w:pPr>
        <w:spacing w:after="0" w:line="240" w:lineRule="auto"/>
        <w:ind w:left="284" w:hanging="284"/>
        <w:jc w:val="both"/>
        <w:rPr>
          <w:rStyle w:val="hps"/>
          <w:rFonts w:ascii="Arial" w:hAnsi="Arial" w:cs="Arial"/>
          <w:sz w:val="24"/>
          <w:szCs w:val="24"/>
          <w:lang w:val="en-US"/>
        </w:rPr>
      </w:pPr>
      <w:r w:rsidRPr="00543DDE">
        <w:rPr>
          <w:rStyle w:val="hps"/>
          <w:rFonts w:ascii="Arial" w:hAnsi="Arial" w:cs="Arial"/>
          <w:sz w:val="24"/>
          <w:szCs w:val="24"/>
          <w:lang w:val="en-US"/>
        </w:rPr>
        <w:t>CROWELL, J.</w:t>
      </w:r>
      <w:r w:rsidR="00DF1E0B" w:rsidRPr="00543DDE">
        <w:rPr>
          <w:rStyle w:val="hps"/>
          <w:rFonts w:ascii="Arial" w:hAnsi="Arial" w:cs="Arial"/>
          <w:sz w:val="24"/>
          <w:szCs w:val="24"/>
          <w:lang w:val="en-US"/>
        </w:rPr>
        <w:t xml:space="preserve"> et al</w:t>
      </w:r>
      <w:r w:rsidRPr="00543DDE">
        <w:rPr>
          <w:rStyle w:val="hps"/>
          <w:rFonts w:ascii="Arial" w:hAnsi="Arial" w:cs="Arial"/>
          <w:sz w:val="24"/>
          <w:szCs w:val="24"/>
          <w:lang w:val="en-US"/>
        </w:rPr>
        <w:t xml:space="preserve">. Toxicokinetics of resveratrol in dogs. </w:t>
      </w:r>
      <w:r w:rsidRPr="00543DDE">
        <w:rPr>
          <w:rStyle w:val="hps"/>
          <w:rFonts w:ascii="Arial" w:hAnsi="Arial" w:cs="Arial"/>
          <w:b/>
          <w:sz w:val="24"/>
          <w:szCs w:val="24"/>
          <w:lang w:val="en-US"/>
        </w:rPr>
        <w:t>Toxicology Letters</w:t>
      </w:r>
      <w:r w:rsidRPr="00543DDE">
        <w:rPr>
          <w:rStyle w:val="hps"/>
          <w:rFonts w:ascii="Arial" w:hAnsi="Arial" w:cs="Arial"/>
          <w:sz w:val="24"/>
          <w:szCs w:val="24"/>
          <w:lang w:val="en-US"/>
        </w:rPr>
        <w:t>, v. 172S, p. S1-S240, 2007.</w:t>
      </w:r>
    </w:p>
    <w:p w:rsidR="007E7192" w:rsidRPr="00543DDE" w:rsidRDefault="007E7192" w:rsidP="00543DDE">
      <w:pPr>
        <w:spacing w:after="0" w:line="240" w:lineRule="auto"/>
        <w:ind w:left="284" w:hanging="284"/>
        <w:jc w:val="both"/>
        <w:rPr>
          <w:rStyle w:val="hps"/>
          <w:rFonts w:ascii="Arial" w:hAnsi="Arial" w:cs="Arial"/>
          <w:sz w:val="24"/>
          <w:szCs w:val="24"/>
          <w:lang w:val="en-US"/>
        </w:rPr>
      </w:pPr>
      <w:r w:rsidRPr="00543DDE">
        <w:rPr>
          <w:rStyle w:val="hps"/>
          <w:rFonts w:ascii="Arial" w:hAnsi="Arial" w:cs="Arial"/>
          <w:sz w:val="24"/>
          <w:szCs w:val="24"/>
        </w:rPr>
        <w:t>DELGADO-LICON, E.</w:t>
      </w:r>
      <w:r w:rsidR="00DF1E0B" w:rsidRPr="00543DDE">
        <w:rPr>
          <w:rStyle w:val="hps"/>
          <w:rFonts w:ascii="Arial" w:hAnsi="Arial" w:cs="Arial"/>
          <w:sz w:val="24"/>
          <w:szCs w:val="24"/>
        </w:rPr>
        <w:t xml:space="preserve"> et al</w:t>
      </w:r>
      <w:r w:rsidRPr="00543DDE">
        <w:rPr>
          <w:rStyle w:val="hps"/>
          <w:rFonts w:ascii="Arial" w:hAnsi="Arial" w:cs="Arial"/>
          <w:sz w:val="24"/>
          <w:szCs w:val="24"/>
        </w:rPr>
        <w:t xml:space="preserve">. </w:t>
      </w:r>
      <w:r w:rsidRPr="00543DDE">
        <w:rPr>
          <w:rStyle w:val="hps"/>
          <w:rFonts w:ascii="Arial" w:hAnsi="Arial" w:cs="Arial"/>
          <w:sz w:val="24"/>
          <w:szCs w:val="24"/>
          <w:lang w:val="en-US"/>
        </w:rPr>
        <w:t>Inﬂuence of extrusion on the bioactive compounds and the antioxidant capacity of the bean/corn mixtures.</w:t>
      </w:r>
      <w:r w:rsidRPr="00543DDE">
        <w:rPr>
          <w:rStyle w:val="hps"/>
          <w:rFonts w:ascii="Arial" w:hAnsi="Arial" w:cs="Arial"/>
          <w:b/>
          <w:sz w:val="24"/>
          <w:szCs w:val="24"/>
          <w:lang w:val="en-US"/>
        </w:rPr>
        <w:t xml:space="preserve"> International Journal of Food Sciences and Nutrition</w:t>
      </w:r>
      <w:r w:rsidRPr="00543DDE">
        <w:rPr>
          <w:rStyle w:val="hps"/>
          <w:rFonts w:ascii="Arial" w:hAnsi="Arial" w:cs="Arial"/>
          <w:sz w:val="24"/>
          <w:szCs w:val="24"/>
          <w:lang w:val="en-US"/>
        </w:rPr>
        <w:t>, v.60, p. 522-532, 2009.</w:t>
      </w:r>
    </w:p>
    <w:p w:rsidR="006F39BF" w:rsidRPr="00543DDE" w:rsidRDefault="006F39BF" w:rsidP="00543DDE">
      <w:pPr>
        <w:spacing w:after="0" w:line="240" w:lineRule="auto"/>
        <w:ind w:left="284" w:hanging="284"/>
        <w:jc w:val="both"/>
        <w:rPr>
          <w:rStyle w:val="hps"/>
          <w:rFonts w:ascii="Arial" w:hAnsi="Arial" w:cs="Arial"/>
          <w:sz w:val="24"/>
          <w:szCs w:val="24"/>
          <w:lang w:val="en-US"/>
        </w:rPr>
      </w:pPr>
      <w:r w:rsidRPr="00543DDE">
        <w:rPr>
          <w:rStyle w:val="hps"/>
          <w:rFonts w:ascii="Arial" w:hAnsi="Arial" w:cs="Arial"/>
          <w:sz w:val="24"/>
          <w:szCs w:val="24"/>
          <w:lang w:val="en-US"/>
        </w:rPr>
        <w:t xml:space="preserve">DUNLAP, K. L.; REYNOLDS, A. J.; DUFFY, L. K. Total antioxidant power in sled dogs supplemented with blueberries and the comparison of blood parameters associated with exercise. </w:t>
      </w:r>
      <w:r w:rsidRPr="00543DDE">
        <w:rPr>
          <w:rStyle w:val="hps"/>
          <w:rFonts w:ascii="Arial" w:hAnsi="Arial" w:cs="Arial"/>
          <w:b/>
          <w:sz w:val="24"/>
          <w:szCs w:val="24"/>
          <w:lang w:val="en-US"/>
        </w:rPr>
        <w:t>Comparative Biochemistry and Physiology-Part A</w:t>
      </w:r>
      <w:r w:rsidRPr="00543DDE">
        <w:rPr>
          <w:rStyle w:val="hps"/>
          <w:rFonts w:ascii="Arial" w:hAnsi="Arial" w:cs="Arial"/>
          <w:sz w:val="24"/>
          <w:szCs w:val="24"/>
          <w:lang w:val="en-US"/>
        </w:rPr>
        <w:t>,v. 143, p. 429-434, 2006.</w:t>
      </w:r>
    </w:p>
    <w:p w:rsidR="007E7192" w:rsidRPr="00543DDE" w:rsidRDefault="007E7192" w:rsidP="00543DDE">
      <w:pPr>
        <w:spacing w:after="0" w:line="240" w:lineRule="auto"/>
        <w:ind w:left="284" w:hanging="284"/>
        <w:jc w:val="both"/>
        <w:rPr>
          <w:rStyle w:val="hps"/>
          <w:rFonts w:ascii="Arial" w:hAnsi="Arial" w:cs="Arial"/>
          <w:sz w:val="24"/>
          <w:szCs w:val="24"/>
          <w:lang w:val="en-US"/>
        </w:rPr>
      </w:pPr>
      <w:r w:rsidRPr="00543DDE">
        <w:rPr>
          <w:rStyle w:val="hps"/>
          <w:rFonts w:ascii="Arial" w:hAnsi="Arial" w:cs="Arial"/>
          <w:sz w:val="24"/>
          <w:szCs w:val="24"/>
          <w:lang w:val="en-US"/>
        </w:rPr>
        <w:t xml:space="preserve">EL-HADY, E. A. A.; HABIBA, R. A. Effect of soaking and extrusion conditions on antinutrients and protein digestibility of legume seeds. </w:t>
      </w:r>
      <w:r w:rsidRPr="00543DDE">
        <w:rPr>
          <w:rStyle w:val="hps"/>
          <w:rFonts w:ascii="Arial" w:hAnsi="Arial" w:cs="Arial"/>
          <w:b/>
          <w:sz w:val="24"/>
          <w:szCs w:val="24"/>
          <w:lang w:val="en-US"/>
        </w:rPr>
        <w:t>Lebensmittel-Wissenschaft &amp; Technologie</w:t>
      </w:r>
      <w:r w:rsidRPr="00543DDE">
        <w:rPr>
          <w:rStyle w:val="hps"/>
          <w:rFonts w:ascii="Arial" w:hAnsi="Arial" w:cs="Arial"/>
          <w:sz w:val="24"/>
          <w:szCs w:val="24"/>
          <w:lang w:val="en-US"/>
        </w:rPr>
        <w:t>, v. 36, p.285-293, 2003.</w:t>
      </w:r>
    </w:p>
    <w:p w:rsidR="007E7192" w:rsidRPr="00543DDE" w:rsidRDefault="007E7192" w:rsidP="00543DDE">
      <w:pPr>
        <w:spacing w:after="0" w:line="240" w:lineRule="auto"/>
        <w:ind w:left="284" w:hanging="284"/>
        <w:jc w:val="both"/>
        <w:rPr>
          <w:rStyle w:val="hps"/>
          <w:rFonts w:ascii="Arial" w:hAnsi="Arial" w:cs="Arial"/>
          <w:sz w:val="24"/>
          <w:szCs w:val="24"/>
          <w:lang w:val="en-US"/>
        </w:rPr>
      </w:pPr>
      <w:r w:rsidRPr="00543DDE">
        <w:rPr>
          <w:rStyle w:val="hps"/>
          <w:rFonts w:ascii="Arial" w:hAnsi="Arial" w:cs="Arial"/>
          <w:sz w:val="24"/>
          <w:szCs w:val="24"/>
          <w:lang w:val="en-US"/>
        </w:rPr>
        <w:t xml:space="preserve">FANG, Z.; BHANDARI, B. Effect of spraying and storage on the stability of bayberry polyphenols. </w:t>
      </w:r>
      <w:r w:rsidRPr="00543DDE">
        <w:rPr>
          <w:rStyle w:val="hps"/>
          <w:rFonts w:ascii="Arial" w:hAnsi="Arial" w:cs="Arial"/>
          <w:b/>
          <w:sz w:val="24"/>
          <w:szCs w:val="24"/>
          <w:lang w:val="en-US"/>
        </w:rPr>
        <w:t>Food Chemistry</w:t>
      </w:r>
      <w:r w:rsidRPr="00543DDE">
        <w:rPr>
          <w:rStyle w:val="hps"/>
          <w:rFonts w:ascii="Arial" w:hAnsi="Arial" w:cs="Arial"/>
          <w:sz w:val="24"/>
          <w:szCs w:val="24"/>
          <w:lang w:val="en-US"/>
        </w:rPr>
        <w:t>, v. 129, p. 1139-1147, 2011.</w:t>
      </w:r>
    </w:p>
    <w:p w:rsidR="002914D0" w:rsidRPr="00543DDE" w:rsidRDefault="002914D0" w:rsidP="00543DDE">
      <w:pPr>
        <w:spacing w:after="0" w:line="240" w:lineRule="auto"/>
        <w:ind w:left="284" w:hanging="284"/>
        <w:jc w:val="both"/>
        <w:rPr>
          <w:rStyle w:val="hps"/>
          <w:rFonts w:ascii="Arial" w:hAnsi="Arial" w:cs="Arial"/>
          <w:sz w:val="24"/>
          <w:szCs w:val="24"/>
          <w:lang w:val="en-US"/>
        </w:rPr>
      </w:pPr>
      <w:r w:rsidRPr="00543DDE">
        <w:rPr>
          <w:rStyle w:val="hps"/>
          <w:rFonts w:ascii="Arial" w:hAnsi="Arial" w:cs="Arial"/>
          <w:sz w:val="24"/>
          <w:szCs w:val="24"/>
          <w:lang w:val="en-US"/>
        </w:rPr>
        <w:t xml:space="preserve">FANG, Z.; BHANDARI, B. Encapsulation of polyphenols – a review. </w:t>
      </w:r>
      <w:r w:rsidRPr="00543DDE">
        <w:rPr>
          <w:rStyle w:val="hps"/>
          <w:rFonts w:ascii="Arial" w:hAnsi="Arial" w:cs="Arial"/>
          <w:b/>
          <w:sz w:val="24"/>
          <w:szCs w:val="24"/>
          <w:lang w:val="en-US"/>
        </w:rPr>
        <w:t>Trends in Food Science &amp; Technology</w:t>
      </w:r>
      <w:r w:rsidRPr="00543DDE">
        <w:rPr>
          <w:rStyle w:val="hps"/>
          <w:rFonts w:ascii="Arial" w:hAnsi="Arial" w:cs="Arial"/>
          <w:sz w:val="24"/>
          <w:szCs w:val="24"/>
          <w:lang w:val="en-US"/>
        </w:rPr>
        <w:t>, v. 21, p. 510-523, 2010.</w:t>
      </w:r>
    </w:p>
    <w:p w:rsidR="001C7195" w:rsidRPr="00543DDE" w:rsidRDefault="001C7195" w:rsidP="00543DDE">
      <w:pPr>
        <w:spacing w:after="0" w:line="240" w:lineRule="auto"/>
        <w:ind w:left="284" w:hanging="284"/>
        <w:jc w:val="both"/>
        <w:rPr>
          <w:rStyle w:val="hps"/>
          <w:rFonts w:ascii="Arial" w:hAnsi="Arial" w:cs="Arial"/>
          <w:sz w:val="24"/>
          <w:szCs w:val="24"/>
          <w:lang w:val="en-US"/>
        </w:rPr>
      </w:pPr>
      <w:r w:rsidRPr="00543DDE">
        <w:rPr>
          <w:rStyle w:val="hps"/>
          <w:rFonts w:ascii="Arial" w:hAnsi="Arial" w:cs="Arial"/>
          <w:sz w:val="24"/>
          <w:szCs w:val="24"/>
          <w:lang w:val="en-US"/>
        </w:rPr>
        <w:t>FISCHER-POSOVSZKY, P.</w:t>
      </w:r>
      <w:r w:rsidR="00DF1E0B" w:rsidRPr="00543DDE">
        <w:rPr>
          <w:rStyle w:val="hps"/>
          <w:rFonts w:ascii="Arial" w:hAnsi="Arial" w:cs="Arial"/>
          <w:sz w:val="24"/>
          <w:szCs w:val="24"/>
          <w:lang w:val="en-US"/>
        </w:rPr>
        <w:t xml:space="preserve"> et al.</w:t>
      </w:r>
      <w:r w:rsidRPr="00543DDE">
        <w:rPr>
          <w:rStyle w:val="hps"/>
          <w:rFonts w:ascii="Arial" w:hAnsi="Arial" w:cs="Arial"/>
          <w:sz w:val="24"/>
          <w:szCs w:val="24"/>
          <w:lang w:val="en-US"/>
        </w:rPr>
        <w:t xml:space="preserve">. Resveratrol regulates human adipocyte number and function in a Sirt-1 dependent manner. </w:t>
      </w:r>
      <w:r w:rsidRPr="00543DDE">
        <w:rPr>
          <w:rStyle w:val="hps"/>
          <w:rFonts w:ascii="Arial" w:hAnsi="Arial" w:cs="Arial"/>
          <w:b/>
          <w:sz w:val="24"/>
          <w:szCs w:val="24"/>
          <w:lang w:val="en-US"/>
        </w:rPr>
        <w:t>The American Journal of Clinical Nutrition</w:t>
      </w:r>
      <w:r w:rsidRPr="00543DDE">
        <w:rPr>
          <w:rStyle w:val="hps"/>
          <w:rFonts w:ascii="Arial" w:hAnsi="Arial" w:cs="Arial"/>
          <w:sz w:val="24"/>
          <w:szCs w:val="24"/>
          <w:lang w:val="en-US"/>
        </w:rPr>
        <w:t>, v. 92, p. 5-15, 2010.</w:t>
      </w:r>
    </w:p>
    <w:p w:rsidR="0069231A" w:rsidRPr="00543DDE" w:rsidRDefault="0069231A" w:rsidP="00543DDE">
      <w:pPr>
        <w:spacing w:after="0" w:line="240" w:lineRule="auto"/>
        <w:ind w:left="284" w:hanging="284"/>
        <w:jc w:val="both"/>
        <w:rPr>
          <w:rStyle w:val="hps"/>
          <w:rFonts w:ascii="Arial" w:hAnsi="Arial" w:cs="Arial"/>
          <w:sz w:val="24"/>
          <w:szCs w:val="24"/>
          <w:lang w:val="en-US"/>
        </w:rPr>
      </w:pPr>
      <w:r w:rsidRPr="00543DDE">
        <w:rPr>
          <w:rStyle w:val="hps"/>
          <w:rFonts w:ascii="Arial" w:hAnsi="Arial" w:cs="Arial"/>
          <w:sz w:val="24"/>
          <w:szCs w:val="24"/>
          <w:lang w:val="en-US"/>
        </w:rPr>
        <w:t xml:space="preserve">GODOY, M. R. C.; SWANSON, K. S. Nutrigenomics: Using gene expression and molecular biology data to understand pet obesity. </w:t>
      </w:r>
      <w:r w:rsidRPr="00543DDE">
        <w:rPr>
          <w:rStyle w:val="hps"/>
          <w:rFonts w:ascii="Arial" w:hAnsi="Arial" w:cs="Arial"/>
          <w:b/>
          <w:sz w:val="24"/>
          <w:szCs w:val="24"/>
          <w:lang w:val="en-US"/>
        </w:rPr>
        <w:t>Journal of Animal Science</w:t>
      </w:r>
      <w:r w:rsidRPr="00543DDE">
        <w:rPr>
          <w:rStyle w:val="hps"/>
          <w:rFonts w:ascii="Arial" w:hAnsi="Arial" w:cs="Arial"/>
          <w:sz w:val="24"/>
          <w:szCs w:val="24"/>
          <w:lang w:val="en-US"/>
        </w:rPr>
        <w:t>, v. 91, p. 2949–2964, 2013.</w:t>
      </w:r>
    </w:p>
    <w:p w:rsidR="006F39BF" w:rsidRPr="00543DDE" w:rsidRDefault="006F39BF" w:rsidP="00543DDE">
      <w:pPr>
        <w:spacing w:after="0" w:line="240" w:lineRule="auto"/>
        <w:ind w:left="284" w:hanging="284"/>
        <w:jc w:val="both"/>
        <w:rPr>
          <w:rStyle w:val="hps"/>
          <w:rFonts w:ascii="Arial" w:hAnsi="Arial" w:cs="Arial"/>
          <w:sz w:val="24"/>
          <w:szCs w:val="24"/>
          <w:lang w:val="en-US"/>
        </w:rPr>
      </w:pPr>
      <w:r w:rsidRPr="00543DDE">
        <w:rPr>
          <w:rStyle w:val="hps"/>
          <w:rFonts w:ascii="Arial" w:hAnsi="Arial" w:cs="Arial"/>
          <w:sz w:val="24"/>
          <w:szCs w:val="24"/>
          <w:lang w:val="en-US"/>
        </w:rPr>
        <w:t>GUO, H.</w:t>
      </w:r>
      <w:r w:rsidR="00DF1E0B" w:rsidRPr="00543DDE">
        <w:rPr>
          <w:rStyle w:val="hps"/>
          <w:rFonts w:ascii="Arial" w:hAnsi="Arial" w:cs="Arial"/>
          <w:sz w:val="24"/>
          <w:szCs w:val="24"/>
          <w:lang w:val="en-US"/>
        </w:rPr>
        <w:t xml:space="preserve"> et al</w:t>
      </w:r>
      <w:r w:rsidRPr="00543DDE">
        <w:rPr>
          <w:rStyle w:val="hps"/>
          <w:rFonts w:ascii="Arial" w:hAnsi="Arial" w:cs="Arial"/>
          <w:sz w:val="24"/>
          <w:szCs w:val="24"/>
          <w:lang w:val="en-US"/>
        </w:rPr>
        <w:t xml:space="preserve">. Cyanidin 3-glucoside attenuates obesity-associated insulin resistance and hepatic steatosis in high-fat diet fed and dB/dB mice via the transcription factor FoxO1. </w:t>
      </w:r>
      <w:r w:rsidRPr="00543DDE">
        <w:rPr>
          <w:rStyle w:val="hps"/>
          <w:rFonts w:ascii="Arial" w:hAnsi="Arial" w:cs="Arial"/>
          <w:b/>
          <w:sz w:val="24"/>
          <w:szCs w:val="24"/>
          <w:lang w:val="en-US"/>
        </w:rPr>
        <w:t>Journal of Nutrition Biochemistry</w:t>
      </w:r>
      <w:r w:rsidRPr="00543DDE">
        <w:rPr>
          <w:rStyle w:val="hps"/>
          <w:rFonts w:ascii="Arial" w:hAnsi="Arial" w:cs="Arial"/>
          <w:sz w:val="24"/>
          <w:szCs w:val="24"/>
          <w:lang w:val="en-US"/>
        </w:rPr>
        <w:t>, v. 23, p. 349-360, 2012.</w:t>
      </w:r>
    </w:p>
    <w:p w:rsidR="002914D0" w:rsidRPr="00543DDE" w:rsidRDefault="002914D0" w:rsidP="00543DDE">
      <w:pPr>
        <w:spacing w:after="0" w:line="240" w:lineRule="auto"/>
        <w:ind w:left="284" w:hanging="284"/>
        <w:jc w:val="both"/>
        <w:rPr>
          <w:rStyle w:val="hps"/>
          <w:rFonts w:ascii="Arial" w:hAnsi="Arial" w:cs="Arial"/>
          <w:sz w:val="24"/>
          <w:szCs w:val="24"/>
          <w:lang w:val="en-US"/>
        </w:rPr>
      </w:pPr>
      <w:r w:rsidRPr="00543DDE">
        <w:rPr>
          <w:rStyle w:val="hps"/>
          <w:rFonts w:ascii="Arial" w:hAnsi="Arial" w:cs="Arial"/>
          <w:sz w:val="24"/>
          <w:szCs w:val="24"/>
          <w:lang w:val="en-US"/>
        </w:rPr>
        <w:t>HIRT, M.</w:t>
      </w:r>
      <w:r w:rsidR="00DF1E0B" w:rsidRPr="00543DDE">
        <w:rPr>
          <w:rStyle w:val="hps"/>
          <w:rFonts w:ascii="Arial" w:hAnsi="Arial" w:cs="Arial"/>
          <w:sz w:val="24"/>
          <w:szCs w:val="24"/>
          <w:lang w:val="en-US"/>
        </w:rPr>
        <w:t xml:space="preserve"> et al</w:t>
      </w:r>
      <w:r w:rsidRPr="00543DDE">
        <w:rPr>
          <w:rStyle w:val="hps"/>
          <w:rFonts w:ascii="Arial" w:hAnsi="Arial" w:cs="Arial"/>
          <w:sz w:val="24"/>
          <w:szCs w:val="24"/>
          <w:lang w:val="en-US"/>
        </w:rPr>
        <w:t xml:space="preserve">. Effect of extrusion cooking process parameters on the retention of bilberry anthocyanins in starch based food. </w:t>
      </w:r>
      <w:r w:rsidRPr="00543DDE">
        <w:rPr>
          <w:rStyle w:val="hps"/>
          <w:rFonts w:ascii="Arial" w:hAnsi="Arial" w:cs="Arial"/>
          <w:b/>
          <w:sz w:val="24"/>
          <w:szCs w:val="24"/>
          <w:lang w:val="en-US"/>
        </w:rPr>
        <w:t>Journal of Food Engineering</w:t>
      </w:r>
      <w:r w:rsidRPr="00543DDE">
        <w:rPr>
          <w:rStyle w:val="hps"/>
          <w:rFonts w:ascii="Arial" w:hAnsi="Arial" w:cs="Arial"/>
          <w:sz w:val="24"/>
          <w:szCs w:val="24"/>
          <w:lang w:val="en-US"/>
        </w:rPr>
        <w:t>, v. 125, p. 139-146, 2014.</w:t>
      </w:r>
    </w:p>
    <w:p w:rsidR="006F39BF" w:rsidRPr="00543DDE" w:rsidRDefault="002914D0" w:rsidP="00543DDE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en-US"/>
        </w:rPr>
      </w:pPr>
      <w:r w:rsidRPr="00543DDE">
        <w:rPr>
          <w:rFonts w:ascii="Arial" w:hAnsi="Arial" w:cs="Arial"/>
          <w:sz w:val="24"/>
          <w:szCs w:val="24"/>
          <w:lang w:val="en-US"/>
        </w:rPr>
        <w:t>HUANG, Y. W.</w:t>
      </w:r>
      <w:r w:rsidR="00DF1E0B" w:rsidRPr="00543DDE">
        <w:rPr>
          <w:rFonts w:ascii="Arial" w:hAnsi="Arial" w:cs="Arial"/>
          <w:sz w:val="24"/>
          <w:szCs w:val="24"/>
          <w:lang w:val="en-US"/>
        </w:rPr>
        <w:t xml:space="preserve"> et al</w:t>
      </w:r>
      <w:r w:rsidRPr="00543DDE">
        <w:rPr>
          <w:rFonts w:ascii="Arial" w:hAnsi="Arial" w:cs="Arial"/>
          <w:sz w:val="24"/>
          <w:szCs w:val="24"/>
          <w:lang w:val="en-US"/>
        </w:rPr>
        <w:t xml:space="preserve">. </w:t>
      </w:r>
      <w:r w:rsidR="006F39BF" w:rsidRPr="00543DDE">
        <w:rPr>
          <w:rFonts w:ascii="Arial" w:hAnsi="Arial" w:cs="Arial"/>
          <w:sz w:val="24"/>
          <w:szCs w:val="24"/>
          <w:lang w:val="en-US"/>
        </w:rPr>
        <w:t xml:space="preserve">Anti-obesity effects od epigallocatechin-3-gallate, orange peel extract, black tea extract, caffeine and their combinations in a mouse model. </w:t>
      </w:r>
      <w:r w:rsidR="006F39BF" w:rsidRPr="00543DDE">
        <w:rPr>
          <w:rFonts w:ascii="Arial" w:hAnsi="Arial" w:cs="Arial"/>
          <w:b/>
          <w:sz w:val="24"/>
          <w:szCs w:val="24"/>
          <w:lang w:val="en-US"/>
        </w:rPr>
        <w:t>Journal of Functional Foods I</w:t>
      </w:r>
      <w:r w:rsidR="007E7192" w:rsidRPr="00543DDE">
        <w:rPr>
          <w:rFonts w:ascii="Arial" w:hAnsi="Arial" w:cs="Arial"/>
          <w:sz w:val="24"/>
          <w:szCs w:val="24"/>
          <w:lang w:val="en-US"/>
        </w:rPr>
        <w:t>, p. 304-310, 2009.</w:t>
      </w:r>
    </w:p>
    <w:p w:rsidR="00EE22FD" w:rsidRPr="00543DDE" w:rsidRDefault="00EE22FD" w:rsidP="00543DDE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en-US"/>
        </w:rPr>
      </w:pPr>
      <w:r w:rsidRPr="00543DDE">
        <w:rPr>
          <w:rFonts w:ascii="Arial" w:hAnsi="Arial" w:cs="Arial"/>
          <w:sz w:val="24"/>
          <w:szCs w:val="24"/>
          <w:lang w:val="en-US"/>
        </w:rPr>
        <w:t>HUBER, T. L.</w:t>
      </w:r>
      <w:r w:rsidR="00DF1E0B" w:rsidRPr="00543DDE">
        <w:rPr>
          <w:rFonts w:ascii="Arial" w:hAnsi="Arial" w:cs="Arial"/>
          <w:sz w:val="24"/>
          <w:szCs w:val="24"/>
          <w:lang w:val="en-US"/>
        </w:rPr>
        <w:t xml:space="preserve"> et al</w:t>
      </w:r>
      <w:r w:rsidRPr="00543DDE">
        <w:rPr>
          <w:rFonts w:ascii="Arial" w:hAnsi="Arial" w:cs="Arial"/>
          <w:sz w:val="24"/>
          <w:szCs w:val="24"/>
          <w:lang w:val="en-US"/>
        </w:rPr>
        <w:t xml:space="preserve">. Nutrient digestibility of dry dog foods containing plant and animal proteins. </w:t>
      </w:r>
      <w:r w:rsidRPr="00543DDE">
        <w:rPr>
          <w:rFonts w:ascii="Arial" w:hAnsi="Arial" w:cs="Arial"/>
          <w:b/>
          <w:sz w:val="24"/>
          <w:szCs w:val="24"/>
          <w:lang w:val="en-US"/>
        </w:rPr>
        <w:t>Canine</w:t>
      </w:r>
      <w:r w:rsidRPr="00543DDE">
        <w:rPr>
          <w:rFonts w:ascii="Arial" w:hAnsi="Arial" w:cs="Arial"/>
          <w:b/>
          <w:sz w:val="24"/>
          <w:szCs w:val="24"/>
          <w:lang w:val="en-US"/>
        </w:rPr>
        <w:tab/>
        <w:t>Practice</w:t>
      </w:r>
      <w:r w:rsidRPr="00543DDE">
        <w:rPr>
          <w:rFonts w:ascii="Arial" w:hAnsi="Arial" w:cs="Arial"/>
          <w:sz w:val="24"/>
          <w:szCs w:val="24"/>
          <w:lang w:val="en-US"/>
        </w:rPr>
        <w:t>. v. 19, p.11, 1994.</w:t>
      </w:r>
    </w:p>
    <w:p w:rsidR="00EE22FD" w:rsidRPr="00543DDE" w:rsidRDefault="00EE22FD" w:rsidP="00543DDE">
      <w:pPr>
        <w:spacing w:after="0" w:line="240" w:lineRule="auto"/>
        <w:ind w:left="284" w:hanging="284"/>
        <w:jc w:val="both"/>
        <w:rPr>
          <w:rStyle w:val="hps"/>
          <w:rFonts w:ascii="Arial" w:hAnsi="Arial" w:cs="Arial"/>
          <w:sz w:val="24"/>
          <w:szCs w:val="24"/>
          <w:lang w:val="en-US"/>
        </w:rPr>
      </w:pPr>
      <w:r w:rsidRPr="00543DDE">
        <w:rPr>
          <w:rStyle w:val="hps"/>
          <w:rFonts w:ascii="Arial" w:hAnsi="Arial" w:cs="Arial"/>
          <w:sz w:val="24"/>
          <w:szCs w:val="24"/>
          <w:lang w:val="en-US"/>
        </w:rPr>
        <w:t>KIM, M. H.</w:t>
      </w:r>
      <w:r w:rsidR="00DF1E0B" w:rsidRPr="00543DDE">
        <w:rPr>
          <w:rStyle w:val="hps"/>
          <w:rFonts w:ascii="Arial" w:hAnsi="Arial" w:cs="Arial"/>
          <w:sz w:val="24"/>
          <w:szCs w:val="24"/>
          <w:lang w:val="en-US"/>
        </w:rPr>
        <w:t xml:space="preserve"> et al</w:t>
      </w:r>
      <w:r w:rsidRPr="00543DDE">
        <w:rPr>
          <w:rStyle w:val="hps"/>
          <w:rFonts w:ascii="Arial" w:hAnsi="Arial" w:cs="Arial"/>
          <w:sz w:val="24"/>
          <w:szCs w:val="24"/>
          <w:lang w:val="en-US"/>
        </w:rPr>
        <w:t xml:space="preserve">. Genistein and daidzen repress adipogenic differentiation of human adipose tissue-derived mesenchymal stem cells via Wnt/β-catenin signaling or lipolysis. </w:t>
      </w:r>
      <w:r w:rsidRPr="00543DDE">
        <w:rPr>
          <w:rStyle w:val="hps"/>
          <w:rFonts w:ascii="Arial" w:hAnsi="Arial" w:cs="Arial"/>
          <w:b/>
          <w:sz w:val="24"/>
          <w:szCs w:val="24"/>
          <w:lang w:val="en-US"/>
        </w:rPr>
        <w:t>Cell Proliferation</w:t>
      </w:r>
      <w:r w:rsidRPr="00543DDE">
        <w:rPr>
          <w:rStyle w:val="hps"/>
          <w:rFonts w:ascii="Arial" w:hAnsi="Arial" w:cs="Arial"/>
          <w:sz w:val="24"/>
          <w:szCs w:val="24"/>
          <w:lang w:val="en-US"/>
        </w:rPr>
        <w:t>, v. 43, p. 594-605, 2010.</w:t>
      </w:r>
    </w:p>
    <w:p w:rsidR="001C7195" w:rsidRPr="00543DDE" w:rsidRDefault="001C7195" w:rsidP="00543DDE">
      <w:pPr>
        <w:spacing w:after="0" w:line="240" w:lineRule="auto"/>
        <w:ind w:left="284" w:hanging="284"/>
        <w:jc w:val="both"/>
        <w:rPr>
          <w:rStyle w:val="hps"/>
          <w:rFonts w:ascii="Arial" w:hAnsi="Arial" w:cs="Arial"/>
          <w:sz w:val="24"/>
          <w:szCs w:val="24"/>
          <w:lang w:val="en-US"/>
        </w:rPr>
      </w:pPr>
      <w:r w:rsidRPr="00543DDE">
        <w:rPr>
          <w:rStyle w:val="hps"/>
          <w:rFonts w:ascii="Arial" w:hAnsi="Arial" w:cs="Arial"/>
          <w:sz w:val="24"/>
          <w:szCs w:val="24"/>
          <w:lang w:val="en-US"/>
        </w:rPr>
        <w:t>KIM, S.</w:t>
      </w:r>
      <w:r w:rsidR="00DF1E0B" w:rsidRPr="00543DDE">
        <w:rPr>
          <w:rStyle w:val="hps"/>
          <w:rFonts w:ascii="Arial" w:hAnsi="Arial" w:cs="Arial"/>
          <w:sz w:val="24"/>
          <w:szCs w:val="24"/>
          <w:lang w:val="en-US"/>
        </w:rPr>
        <w:t xml:space="preserve"> et al</w:t>
      </w:r>
      <w:r w:rsidRPr="00543DDE">
        <w:rPr>
          <w:rStyle w:val="hps"/>
          <w:rFonts w:ascii="Arial" w:hAnsi="Arial" w:cs="Arial"/>
          <w:sz w:val="24"/>
          <w:szCs w:val="24"/>
          <w:lang w:val="en-US"/>
        </w:rPr>
        <w:t xml:space="preserve">. Resveratrol exerts anti-obesity effects via mechanisms involving down-regulation of adipogenic and inflammatory processes in mice. </w:t>
      </w:r>
      <w:r w:rsidRPr="00543DDE">
        <w:rPr>
          <w:rStyle w:val="hps"/>
          <w:rFonts w:ascii="Arial" w:hAnsi="Arial" w:cs="Arial"/>
          <w:b/>
          <w:sz w:val="24"/>
          <w:szCs w:val="24"/>
          <w:lang w:val="en-US"/>
        </w:rPr>
        <w:t>Biochemical Pharmacology</w:t>
      </w:r>
      <w:r w:rsidRPr="00543DDE">
        <w:rPr>
          <w:rStyle w:val="hps"/>
          <w:rFonts w:ascii="Arial" w:hAnsi="Arial" w:cs="Arial"/>
          <w:sz w:val="24"/>
          <w:szCs w:val="24"/>
          <w:lang w:val="en-US"/>
        </w:rPr>
        <w:t>, v. 81, p. 1343-1351, 2011.</w:t>
      </w:r>
    </w:p>
    <w:p w:rsidR="0069231A" w:rsidRPr="00543DDE" w:rsidRDefault="0069231A" w:rsidP="00543DDE">
      <w:pPr>
        <w:spacing w:after="0" w:line="240" w:lineRule="auto"/>
        <w:ind w:left="284" w:hanging="284"/>
        <w:jc w:val="both"/>
        <w:rPr>
          <w:rStyle w:val="hps"/>
          <w:rFonts w:ascii="Arial" w:hAnsi="Arial" w:cs="Arial"/>
          <w:sz w:val="24"/>
          <w:szCs w:val="24"/>
          <w:lang w:val="en-US"/>
        </w:rPr>
      </w:pPr>
      <w:r w:rsidRPr="00543DDE">
        <w:rPr>
          <w:rStyle w:val="hps"/>
          <w:rFonts w:ascii="Arial" w:hAnsi="Arial" w:cs="Arial"/>
          <w:sz w:val="24"/>
          <w:szCs w:val="24"/>
          <w:lang w:val="en-US"/>
        </w:rPr>
        <w:t xml:space="preserve">LAFLAMME, D. P. Obesity in dogs and cats: What is wrong with being fat? </w:t>
      </w:r>
      <w:r w:rsidRPr="00543DDE">
        <w:rPr>
          <w:rStyle w:val="hps"/>
          <w:rFonts w:ascii="Arial" w:hAnsi="Arial" w:cs="Arial"/>
          <w:b/>
          <w:sz w:val="24"/>
          <w:szCs w:val="24"/>
          <w:lang w:val="en-US"/>
        </w:rPr>
        <w:t>Journal of Animal Science</w:t>
      </w:r>
      <w:r w:rsidRPr="00543DDE">
        <w:rPr>
          <w:rStyle w:val="hps"/>
          <w:rFonts w:ascii="Arial" w:hAnsi="Arial" w:cs="Arial"/>
          <w:sz w:val="24"/>
          <w:szCs w:val="24"/>
          <w:lang w:val="en-US"/>
        </w:rPr>
        <w:t>, v. 90, p. 1653–1662, 2012.</w:t>
      </w:r>
    </w:p>
    <w:p w:rsidR="0069231A" w:rsidRPr="00543DDE" w:rsidRDefault="0069231A" w:rsidP="00543DDE">
      <w:pPr>
        <w:spacing w:after="0" w:line="240" w:lineRule="auto"/>
        <w:ind w:left="284" w:hanging="284"/>
        <w:jc w:val="both"/>
        <w:rPr>
          <w:rStyle w:val="hps"/>
          <w:rFonts w:ascii="Arial" w:hAnsi="Arial" w:cs="Arial"/>
          <w:sz w:val="24"/>
          <w:szCs w:val="24"/>
          <w:lang w:val="en-US"/>
        </w:rPr>
      </w:pPr>
      <w:r w:rsidRPr="00543DDE">
        <w:rPr>
          <w:rStyle w:val="hps"/>
          <w:rFonts w:ascii="Arial" w:hAnsi="Arial" w:cs="Arial"/>
          <w:sz w:val="24"/>
          <w:szCs w:val="24"/>
          <w:lang w:val="en-US"/>
        </w:rPr>
        <w:lastRenderedPageBreak/>
        <w:t xml:space="preserve">LAFLAMME, D. P. Understanding and managing obesity in dogs and cats. </w:t>
      </w:r>
      <w:r w:rsidRPr="00543DDE">
        <w:rPr>
          <w:rStyle w:val="hps"/>
          <w:rFonts w:ascii="Arial" w:hAnsi="Arial" w:cs="Arial"/>
          <w:b/>
          <w:sz w:val="24"/>
          <w:szCs w:val="24"/>
          <w:lang w:val="en-US"/>
        </w:rPr>
        <w:t>Veterinary Clinics Small Animal Practice</w:t>
      </w:r>
      <w:r w:rsidRPr="00543DDE">
        <w:rPr>
          <w:rStyle w:val="hps"/>
          <w:rFonts w:ascii="Arial" w:hAnsi="Arial" w:cs="Arial"/>
          <w:sz w:val="24"/>
          <w:szCs w:val="24"/>
          <w:lang w:val="en-US"/>
        </w:rPr>
        <w:t>, v. 36, p. 1283-1295, 2006.</w:t>
      </w:r>
    </w:p>
    <w:p w:rsidR="0069231A" w:rsidRPr="00543DDE" w:rsidRDefault="0069231A" w:rsidP="00543DDE">
      <w:pPr>
        <w:spacing w:after="0" w:line="240" w:lineRule="auto"/>
        <w:ind w:left="284" w:hanging="284"/>
        <w:jc w:val="both"/>
        <w:rPr>
          <w:rStyle w:val="hps"/>
          <w:rFonts w:ascii="Arial" w:hAnsi="Arial" w:cs="Arial"/>
          <w:sz w:val="24"/>
          <w:szCs w:val="24"/>
          <w:lang w:val="en-US"/>
        </w:rPr>
      </w:pPr>
      <w:r w:rsidRPr="00543DDE">
        <w:rPr>
          <w:rStyle w:val="hps"/>
          <w:rFonts w:ascii="Arial" w:hAnsi="Arial" w:cs="Arial"/>
          <w:sz w:val="24"/>
          <w:szCs w:val="24"/>
          <w:lang w:val="en-US"/>
        </w:rPr>
        <w:t xml:space="preserve">LAI, C. S.; WU, J. C.; PAN, M. H.; </w:t>
      </w:r>
      <w:r w:rsidR="001C7195" w:rsidRPr="00543DDE">
        <w:rPr>
          <w:rStyle w:val="hps"/>
          <w:rFonts w:ascii="Arial" w:hAnsi="Arial" w:cs="Arial"/>
          <w:sz w:val="24"/>
          <w:szCs w:val="24"/>
          <w:lang w:val="en-US"/>
        </w:rPr>
        <w:t xml:space="preserve">Molecular mechanism on functional food bioactives for anti-obesity. </w:t>
      </w:r>
      <w:r w:rsidR="001C7195" w:rsidRPr="00543DDE">
        <w:rPr>
          <w:rStyle w:val="hps"/>
          <w:rFonts w:ascii="Arial" w:hAnsi="Arial" w:cs="Arial"/>
          <w:b/>
          <w:sz w:val="24"/>
          <w:szCs w:val="24"/>
          <w:lang w:val="en-US"/>
        </w:rPr>
        <w:t>Current Opinion in Food Science</w:t>
      </w:r>
      <w:r w:rsidR="001C7195" w:rsidRPr="00543DDE">
        <w:rPr>
          <w:rStyle w:val="hps"/>
          <w:rFonts w:ascii="Arial" w:hAnsi="Arial" w:cs="Arial"/>
          <w:sz w:val="24"/>
          <w:szCs w:val="24"/>
          <w:lang w:val="en-US"/>
        </w:rPr>
        <w:t>, v. 2, p. 9-13, 2015.</w:t>
      </w:r>
    </w:p>
    <w:p w:rsidR="0076701B" w:rsidRPr="00543DDE" w:rsidRDefault="0076701B" w:rsidP="00543DDE">
      <w:pPr>
        <w:spacing w:after="0" w:line="240" w:lineRule="auto"/>
        <w:ind w:left="284" w:hanging="284"/>
        <w:jc w:val="both"/>
        <w:rPr>
          <w:rStyle w:val="hps"/>
          <w:rFonts w:ascii="Arial" w:hAnsi="Arial" w:cs="Arial"/>
          <w:sz w:val="24"/>
          <w:szCs w:val="24"/>
          <w:lang w:val="en-US"/>
        </w:rPr>
      </w:pPr>
      <w:r w:rsidRPr="00543DDE">
        <w:rPr>
          <w:rStyle w:val="hps"/>
          <w:rFonts w:ascii="Arial" w:hAnsi="Arial" w:cs="Arial"/>
          <w:sz w:val="24"/>
          <w:szCs w:val="24"/>
          <w:lang w:val="en-US"/>
        </w:rPr>
        <w:t xml:space="preserve">LEE, M. S.; KIM, Y. Anti-obesity effect of EGCG on lipid metabolism and adipokines gene expression. </w:t>
      </w:r>
      <w:r w:rsidRPr="00543DDE">
        <w:rPr>
          <w:rStyle w:val="hps"/>
          <w:rFonts w:ascii="Arial" w:hAnsi="Arial" w:cs="Arial"/>
          <w:b/>
          <w:sz w:val="24"/>
          <w:szCs w:val="24"/>
          <w:lang w:val="en-US"/>
        </w:rPr>
        <w:t>The FASEB Journal</w:t>
      </w:r>
      <w:r w:rsidRPr="00543DDE">
        <w:rPr>
          <w:rStyle w:val="hps"/>
          <w:rFonts w:ascii="Arial" w:hAnsi="Arial" w:cs="Arial"/>
          <w:sz w:val="24"/>
          <w:szCs w:val="24"/>
          <w:lang w:val="en-US"/>
        </w:rPr>
        <w:t>, v. 21, p. 830.15, 2007</w:t>
      </w:r>
    </w:p>
    <w:p w:rsidR="002914D0" w:rsidRPr="00543DDE" w:rsidRDefault="002914D0" w:rsidP="00543DDE">
      <w:pPr>
        <w:spacing w:after="0" w:line="240" w:lineRule="auto"/>
        <w:ind w:left="284" w:hanging="284"/>
        <w:jc w:val="both"/>
        <w:rPr>
          <w:rStyle w:val="hps"/>
          <w:rFonts w:ascii="Arial" w:hAnsi="Arial" w:cs="Arial"/>
          <w:sz w:val="24"/>
          <w:szCs w:val="24"/>
          <w:lang w:val="en-US"/>
        </w:rPr>
      </w:pPr>
      <w:r w:rsidRPr="00543DDE">
        <w:rPr>
          <w:rStyle w:val="hps"/>
          <w:rFonts w:ascii="Arial" w:hAnsi="Arial" w:cs="Arial"/>
          <w:sz w:val="24"/>
          <w:szCs w:val="24"/>
          <w:lang w:val="en-US"/>
        </w:rPr>
        <w:t>MAHUNGU, S. M.</w:t>
      </w:r>
      <w:r w:rsidR="00DF1E0B" w:rsidRPr="00543DDE">
        <w:rPr>
          <w:rStyle w:val="hps"/>
          <w:rFonts w:ascii="Arial" w:hAnsi="Arial" w:cs="Arial"/>
          <w:sz w:val="24"/>
          <w:szCs w:val="24"/>
          <w:lang w:val="en-US"/>
        </w:rPr>
        <w:t xml:space="preserve"> et al</w:t>
      </w:r>
      <w:r w:rsidRPr="00543DDE">
        <w:rPr>
          <w:rStyle w:val="hps"/>
          <w:rFonts w:ascii="Arial" w:hAnsi="Arial" w:cs="Arial"/>
          <w:sz w:val="24"/>
          <w:szCs w:val="24"/>
          <w:lang w:val="en-US"/>
        </w:rPr>
        <w:t xml:space="preserve">. Stability of isoﬂavones during extraction processing of soy/corn mixture. </w:t>
      </w:r>
      <w:r w:rsidRPr="00543DDE">
        <w:rPr>
          <w:rStyle w:val="hps"/>
          <w:rFonts w:ascii="Arial" w:hAnsi="Arial" w:cs="Arial"/>
          <w:b/>
          <w:sz w:val="24"/>
          <w:szCs w:val="24"/>
          <w:lang w:val="en-US"/>
        </w:rPr>
        <w:t>Journal of Agricultural and Food Chemistry</w:t>
      </w:r>
      <w:r w:rsidRPr="00543DDE">
        <w:rPr>
          <w:rStyle w:val="hps"/>
          <w:rFonts w:ascii="Arial" w:hAnsi="Arial" w:cs="Arial"/>
          <w:sz w:val="24"/>
          <w:szCs w:val="24"/>
          <w:lang w:val="en-US"/>
        </w:rPr>
        <w:t>, v.47, p.279-284, 1999.</w:t>
      </w:r>
    </w:p>
    <w:p w:rsidR="001C7195" w:rsidRPr="00543DDE" w:rsidRDefault="001C7195" w:rsidP="00543DDE">
      <w:pPr>
        <w:spacing w:after="0" w:line="240" w:lineRule="auto"/>
        <w:ind w:left="284" w:hanging="284"/>
        <w:jc w:val="both"/>
        <w:rPr>
          <w:rStyle w:val="hps"/>
          <w:rFonts w:ascii="Arial" w:hAnsi="Arial" w:cs="Arial"/>
          <w:sz w:val="24"/>
          <w:szCs w:val="24"/>
          <w:lang w:val="en-US"/>
        </w:rPr>
      </w:pPr>
      <w:r w:rsidRPr="00543DDE">
        <w:rPr>
          <w:rStyle w:val="hps"/>
          <w:rFonts w:ascii="Arial" w:hAnsi="Arial" w:cs="Arial"/>
          <w:sz w:val="24"/>
          <w:szCs w:val="24"/>
          <w:lang w:val="en-US"/>
        </w:rPr>
        <w:t>MANACH, C.</w:t>
      </w:r>
      <w:r w:rsidR="00DF1E0B" w:rsidRPr="00543DDE">
        <w:rPr>
          <w:rStyle w:val="hps"/>
          <w:rFonts w:ascii="Arial" w:hAnsi="Arial" w:cs="Arial"/>
          <w:sz w:val="24"/>
          <w:szCs w:val="24"/>
          <w:lang w:val="en-US"/>
        </w:rPr>
        <w:t xml:space="preserve"> et al.</w:t>
      </w:r>
      <w:r w:rsidRPr="00543DDE">
        <w:rPr>
          <w:rStyle w:val="hps"/>
          <w:rFonts w:ascii="Arial" w:hAnsi="Arial" w:cs="Arial"/>
          <w:sz w:val="24"/>
          <w:szCs w:val="24"/>
          <w:lang w:val="en-US"/>
        </w:rPr>
        <w:t xml:space="preserve"> Polyphenols: food sources and bioavailability. </w:t>
      </w:r>
      <w:r w:rsidRPr="00543DDE">
        <w:rPr>
          <w:rStyle w:val="hps"/>
          <w:rFonts w:ascii="Arial" w:hAnsi="Arial" w:cs="Arial"/>
          <w:b/>
          <w:sz w:val="24"/>
          <w:szCs w:val="24"/>
          <w:lang w:val="en-US"/>
        </w:rPr>
        <w:t>The American Journal of Clinical Nutrition</w:t>
      </w:r>
      <w:r w:rsidRPr="00543DDE">
        <w:rPr>
          <w:rStyle w:val="hps"/>
          <w:rFonts w:ascii="Arial" w:hAnsi="Arial" w:cs="Arial"/>
          <w:sz w:val="24"/>
          <w:szCs w:val="24"/>
          <w:lang w:val="en-US"/>
        </w:rPr>
        <w:t>, v. 79, p. 727-747, 2004.</w:t>
      </w:r>
    </w:p>
    <w:p w:rsidR="00FB1BA2" w:rsidRPr="00543DDE" w:rsidRDefault="00FB1BA2" w:rsidP="00543DDE">
      <w:pPr>
        <w:spacing w:after="0" w:line="240" w:lineRule="auto"/>
        <w:ind w:left="284" w:hanging="284"/>
        <w:jc w:val="both"/>
        <w:rPr>
          <w:rStyle w:val="hps"/>
          <w:rFonts w:ascii="Arial" w:hAnsi="Arial" w:cs="Arial"/>
          <w:sz w:val="24"/>
          <w:szCs w:val="24"/>
          <w:lang w:val="en-US"/>
        </w:rPr>
      </w:pPr>
      <w:r w:rsidRPr="00841981">
        <w:rPr>
          <w:rStyle w:val="hps"/>
          <w:rFonts w:ascii="Arial" w:hAnsi="Arial" w:cs="Arial"/>
          <w:sz w:val="24"/>
          <w:szCs w:val="24"/>
          <w:lang w:val="en-US"/>
        </w:rPr>
        <w:t>MATA-BILBAO, M. L.</w:t>
      </w:r>
      <w:r w:rsidR="00DF1E0B" w:rsidRPr="00841981">
        <w:rPr>
          <w:rStyle w:val="hps"/>
          <w:rFonts w:ascii="Arial" w:hAnsi="Arial" w:cs="Arial"/>
          <w:sz w:val="24"/>
          <w:szCs w:val="24"/>
          <w:lang w:val="en-US"/>
        </w:rPr>
        <w:t xml:space="preserve"> et al</w:t>
      </w:r>
      <w:r w:rsidRPr="00841981">
        <w:rPr>
          <w:rStyle w:val="hps"/>
          <w:rFonts w:ascii="Arial" w:hAnsi="Arial" w:cs="Arial"/>
          <w:sz w:val="24"/>
          <w:szCs w:val="24"/>
          <w:lang w:val="en-US"/>
        </w:rPr>
        <w:t xml:space="preserve">. </w:t>
      </w:r>
      <w:r w:rsidRPr="00543DDE">
        <w:rPr>
          <w:rStyle w:val="hps"/>
          <w:rFonts w:ascii="Arial" w:hAnsi="Arial" w:cs="Arial"/>
          <w:sz w:val="24"/>
          <w:szCs w:val="24"/>
          <w:lang w:val="en-US"/>
        </w:rPr>
        <w:t xml:space="preserve">Absorption and pharmacokinetics of green tea catechins inbeagles. </w:t>
      </w:r>
      <w:r w:rsidRPr="00543DDE">
        <w:rPr>
          <w:rStyle w:val="hps"/>
          <w:rFonts w:ascii="Arial" w:hAnsi="Arial" w:cs="Arial"/>
          <w:b/>
          <w:sz w:val="24"/>
          <w:szCs w:val="24"/>
          <w:lang w:val="en-US"/>
        </w:rPr>
        <w:t>British Journal of Nutrition</w:t>
      </w:r>
      <w:r w:rsidRPr="00543DDE">
        <w:rPr>
          <w:rStyle w:val="hps"/>
          <w:rFonts w:ascii="Arial" w:hAnsi="Arial" w:cs="Arial"/>
          <w:sz w:val="24"/>
          <w:szCs w:val="24"/>
          <w:lang w:val="en-US"/>
        </w:rPr>
        <w:t>, v. 100, p. 496-502, 2008.</w:t>
      </w:r>
    </w:p>
    <w:p w:rsidR="001C7195" w:rsidRPr="00543DDE" w:rsidRDefault="001C7195" w:rsidP="00543DDE">
      <w:pPr>
        <w:spacing w:after="0" w:line="240" w:lineRule="auto"/>
        <w:ind w:left="284" w:hanging="284"/>
        <w:jc w:val="both"/>
        <w:rPr>
          <w:rStyle w:val="hps"/>
          <w:rFonts w:ascii="Arial" w:hAnsi="Arial" w:cs="Arial"/>
          <w:sz w:val="24"/>
          <w:szCs w:val="24"/>
          <w:lang w:val="en-US"/>
        </w:rPr>
      </w:pPr>
      <w:r w:rsidRPr="00543DDE">
        <w:rPr>
          <w:rStyle w:val="hps"/>
          <w:rFonts w:ascii="Arial" w:hAnsi="Arial" w:cs="Arial"/>
          <w:sz w:val="24"/>
          <w:szCs w:val="24"/>
          <w:lang w:val="en-US"/>
        </w:rPr>
        <w:t xml:space="preserve">MEYDANI, M.; HASAN, S. Dietary Polyphenols and obesity. </w:t>
      </w:r>
      <w:r w:rsidRPr="00543DDE">
        <w:rPr>
          <w:rStyle w:val="hps"/>
          <w:rFonts w:ascii="Arial" w:hAnsi="Arial" w:cs="Arial"/>
          <w:b/>
          <w:sz w:val="24"/>
          <w:szCs w:val="24"/>
          <w:lang w:val="en-US"/>
        </w:rPr>
        <w:t>Nutrients</w:t>
      </w:r>
      <w:r w:rsidRPr="00543DDE">
        <w:rPr>
          <w:rStyle w:val="hps"/>
          <w:rFonts w:ascii="Arial" w:hAnsi="Arial" w:cs="Arial"/>
          <w:sz w:val="24"/>
          <w:szCs w:val="24"/>
          <w:lang w:val="en-US"/>
        </w:rPr>
        <w:t>, v. 2, p. 737-751, 2010.</w:t>
      </w:r>
    </w:p>
    <w:p w:rsidR="001C7195" w:rsidRPr="00543DDE" w:rsidRDefault="001C7195" w:rsidP="00543DDE">
      <w:pPr>
        <w:spacing w:after="0" w:line="240" w:lineRule="auto"/>
        <w:ind w:left="284" w:hanging="284"/>
        <w:jc w:val="both"/>
        <w:rPr>
          <w:rStyle w:val="hps"/>
          <w:rFonts w:ascii="Arial" w:hAnsi="Arial" w:cs="Arial"/>
          <w:sz w:val="24"/>
          <w:szCs w:val="24"/>
          <w:lang w:val="en-US"/>
        </w:rPr>
      </w:pPr>
      <w:r w:rsidRPr="00543DDE">
        <w:rPr>
          <w:rStyle w:val="hps"/>
          <w:rFonts w:ascii="Arial" w:hAnsi="Arial" w:cs="Arial"/>
          <w:sz w:val="24"/>
          <w:szCs w:val="24"/>
          <w:lang w:val="en-US"/>
        </w:rPr>
        <w:t xml:space="preserve">MIDDLETON, E.; KANDASWAMI, C.; THEOHARIDES, T. C. The effects of plant flavonoids on mammalian cells: implications for inflammation, heart disease, and cancer. </w:t>
      </w:r>
      <w:r w:rsidRPr="00543DDE">
        <w:rPr>
          <w:rStyle w:val="hps"/>
          <w:rFonts w:ascii="Arial" w:hAnsi="Arial" w:cs="Arial"/>
          <w:b/>
          <w:sz w:val="24"/>
          <w:szCs w:val="24"/>
          <w:lang w:val="en-US"/>
        </w:rPr>
        <w:t>Pharmacological Reviews</w:t>
      </w:r>
      <w:r w:rsidRPr="00543DDE">
        <w:rPr>
          <w:rStyle w:val="hps"/>
          <w:rFonts w:ascii="Arial" w:hAnsi="Arial" w:cs="Arial"/>
          <w:sz w:val="24"/>
          <w:szCs w:val="24"/>
          <w:lang w:val="en-US"/>
        </w:rPr>
        <w:t>, V. 52, p.673–751, 2000.</w:t>
      </w:r>
    </w:p>
    <w:p w:rsidR="00FB1BA2" w:rsidRPr="00543DDE" w:rsidRDefault="00FB1BA2" w:rsidP="00543DDE">
      <w:pPr>
        <w:spacing w:after="0" w:line="240" w:lineRule="auto"/>
        <w:ind w:left="284" w:hanging="284"/>
        <w:jc w:val="both"/>
        <w:rPr>
          <w:rStyle w:val="hps"/>
          <w:rFonts w:ascii="Arial" w:hAnsi="Arial" w:cs="Arial"/>
          <w:sz w:val="24"/>
          <w:szCs w:val="24"/>
          <w:lang w:val="en-US"/>
        </w:rPr>
      </w:pPr>
      <w:r w:rsidRPr="00543DDE">
        <w:rPr>
          <w:rStyle w:val="hps"/>
          <w:rFonts w:ascii="Arial" w:hAnsi="Arial" w:cs="Arial"/>
          <w:sz w:val="24"/>
          <w:szCs w:val="24"/>
          <w:lang w:val="en-US"/>
        </w:rPr>
        <w:t xml:space="preserve">MONTEROS, L. A. G. E.; ESCOBEDO, M. C. R. R. R. M. Soybean and obesity. </w:t>
      </w:r>
      <w:r w:rsidR="00EE22FD" w:rsidRPr="00543DDE">
        <w:rPr>
          <w:rStyle w:val="hps"/>
          <w:rFonts w:ascii="Arial" w:hAnsi="Arial" w:cs="Arial"/>
          <w:sz w:val="24"/>
          <w:szCs w:val="24"/>
          <w:lang w:val="en-US"/>
        </w:rPr>
        <w:t>In:</w:t>
      </w:r>
      <w:r w:rsidRPr="00543DDE">
        <w:rPr>
          <w:rStyle w:val="hps"/>
          <w:rFonts w:ascii="Arial" w:hAnsi="Arial" w:cs="Arial"/>
          <w:sz w:val="24"/>
          <w:szCs w:val="24"/>
          <w:lang w:val="en-US"/>
        </w:rPr>
        <w:t xml:space="preserve"> </w:t>
      </w:r>
      <w:r w:rsidR="00EE22FD" w:rsidRPr="00543DDE">
        <w:rPr>
          <w:rStyle w:val="hps"/>
          <w:rFonts w:ascii="Arial" w:hAnsi="Arial" w:cs="Arial"/>
          <w:sz w:val="24"/>
          <w:szCs w:val="24"/>
          <w:lang w:val="en-US"/>
        </w:rPr>
        <w:t>NG, T. B. Soybean-</w:t>
      </w:r>
      <w:r w:rsidRPr="00543DDE">
        <w:rPr>
          <w:rStyle w:val="hps"/>
          <w:rFonts w:ascii="Arial" w:hAnsi="Arial" w:cs="Arial"/>
          <w:sz w:val="24"/>
          <w:szCs w:val="24"/>
          <w:lang w:val="en-US"/>
        </w:rPr>
        <w:t>Biochemistry, chemistry and physiology</w:t>
      </w:r>
      <w:r w:rsidR="00EE22FD" w:rsidRPr="00543DDE">
        <w:rPr>
          <w:rStyle w:val="hps"/>
          <w:rFonts w:ascii="Arial" w:hAnsi="Arial" w:cs="Arial"/>
          <w:sz w:val="24"/>
          <w:szCs w:val="24"/>
          <w:lang w:val="en-US"/>
        </w:rPr>
        <w:t xml:space="preserve">. </w:t>
      </w:r>
      <w:r w:rsidRPr="00543DDE">
        <w:rPr>
          <w:rStyle w:val="hps"/>
          <w:rFonts w:ascii="Arial" w:hAnsi="Arial" w:cs="Arial"/>
          <w:sz w:val="24"/>
          <w:szCs w:val="24"/>
          <w:lang w:val="en-US"/>
        </w:rPr>
        <w:t xml:space="preserve"> E</w:t>
      </w:r>
      <w:r w:rsidR="00EE22FD" w:rsidRPr="00543DDE">
        <w:rPr>
          <w:rStyle w:val="hps"/>
          <w:rFonts w:ascii="Arial" w:hAnsi="Arial" w:cs="Arial"/>
          <w:sz w:val="24"/>
          <w:szCs w:val="24"/>
          <w:lang w:val="en-US"/>
        </w:rPr>
        <w:t xml:space="preserve">ditora </w:t>
      </w:r>
      <w:r w:rsidRPr="00543DDE">
        <w:rPr>
          <w:rStyle w:val="hps"/>
          <w:rFonts w:ascii="Arial" w:hAnsi="Arial" w:cs="Arial"/>
          <w:sz w:val="24"/>
          <w:szCs w:val="24"/>
          <w:lang w:val="en-US"/>
        </w:rPr>
        <w:t>InTech, 2011,</w:t>
      </w:r>
      <w:r w:rsidR="00EE22FD" w:rsidRPr="00543DDE">
        <w:rPr>
          <w:rStyle w:val="hps"/>
          <w:rFonts w:ascii="Arial" w:hAnsi="Arial" w:cs="Arial"/>
          <w:sz w:val="24"/>
          <w:szCs w:val="24"/>
          <w:lang w:val="en-US"/>
        </w:rPr>
        <w:t xml:space="preserve"> p.</w:t>
      </w:r>
      <w:r w:rsidRPr="00543DDE">
        <w:rPr>
          <w:rStyle w:val="hps"/>
          <w:rFonts w:ascii="Arial" w:hAnsi="Arial" w:cs="Arial"/>
          <w:sz w:val="24"/>
          <w:szCs w:val="24"/>
          <w:lang w:val="en-US"/>
        </w:rPr>
        <w:t>555-576</w:t>
      </w:r>
      <w:r w:rsidR="00EE22FD" w:rsidRPr="00543DDE">
        <w:rPr>
          <w:rStyle w:val="hps"/>
          <w:rFonts w:ascii="Arial" w:hAnsi="Arial" w:cs="Arial"/>
          <w:sz w:val="24"/>
          <w:szCs w:val="24"/>
          <w:lang w:val="en-US"/>
        </w:rPr>
        <w:t>.</w:t>
      </w:r>
      <w:r w:rsidRPr="00543DDE">
        <w:rPr>
          <w:rStyle w:val="hps"/>
          <w:rFonts w:ascii="Arial" w:hAnsi="Arial" w:cs="Arial"/>
          <w:sz w:val="24"/>
          <w:szCs w:val="24"/>
          <w:lang w:val="en-US"/>
        </w:rPr>
        <w:t xml:space="preserve"> Available from: </w:t>
      </w:r>
      <w:hyperlink r:id="rId7" w:history="1">
        <w:r w:rsidR="00EE22FD" w:rsidRPr="00543DD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-US"/>
          </w:rPr>
          <w:t>http://www.intechopen.com/books/soybean-biochemistry-chemistry-and-physiology/soybean-and-obesity</w:t>
        </w:r>
      </w:hyperlink>
      <w:r w:rsidR="00EE22FD" w:rsidRPr="00543DDE">
        <w:rPr>
          <w:rStyle w:val="hps"/>
          <w:rFonts w:ascii="Arial" w:hAnsi="Arial" w:cs="Arial"/>
          <w:sz w:val="24"/>
          <w:szCs w:val="24"/>
          <w:lang w:val="en-US"/>
        </w:rPr>
        <w:t>.</w:t>
      </w:r>
    </w:p>
    <w:p w:rsidR="002914D0" w:rsidRPr="00543DDE" w:rsidRDefault="002914D0" w:rsidP="00543DDE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en-US"/>
        </w:rPr>
      </w:pPr>
      <w:r w:rsidRPr="00543DDE">
        <w:rPr>
          <w:rFonts w:ascii="Arial" w:hAnsi="Arial" w:cs="Arial"/>
          <w:sz w:val="24"/>
          <w:szCs w:val="24"/>
          <w:lang w:val="en-US"/>
        </w:rPr>
        <w:t xml:space="preserve">MUNÍN, A.; LÉVY, F. E. Encapsulation of  natural polyphenolic compounds: A review. </w:t>
      </w:r>
      <w:r w:rsidRPr="00543DDE">
        <w:rPr>
          <w:rFonts w:ascii="Arial" w:hAnsi="Arial" w:cs="Arial"/>
          <w:b/>
          <w:sz w:val="24"/>
          <w:szCs w:val="24"/>
          <w:lang w:val="en-US"/>
        </w:rPr>
        <w:t>Pharmaceutics</w:t>
      </w:r>
      <w:r w:rsidRPr="00543DDE">
        <w:rPr>
          <w:rFonts w:ascii="Arial" w:hAnsi="Arial" w:cs="Arial"/>
          <w:sz w:val="24"/>
          <w:szCs w:val="24"/>
          <w:lang w:val="en-US"/>
        </w:rPr>
        <w:t>, v. 3, p. 793-829, 2011.</w:t>
      </w:r>
    </w:p>
    <w:p w:rsidR="00EE22FD" w:rsidRPr="00543DDE" w:rsidRDefault="006F39BF" w:rsidP="00543DDE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en-US"/>
        </w:rPr>
      </w:pPr>
      <w:r w:rsidRPr="00543DDE">
        <w:rPr>
          <w:rFonts w:ascii="Arial" w:hAnsi="Arial" w:cs="Arial"/>
          <w:sz w:val="24"/>
          <w:szCs w:val="24"/>
          <w:lang w:val="en-US"/>
        </w:rPr>
        <w:t>NCI.</w:t>
      </w:r>
      <w:r w:rsidRPr="00543DDE">
        <w:rPr>
          <w:rFonts w:ascii="Arial" w:hAnsi="Arial" w:cs="Arial"/>
          <w:sz w:val="24"/>
          <w:szCs w:val="24"/>
          <w:lang w:val="en-US"/>
        </w:rPr>
        <w:tab/>
        <w:t>Clinical</w:t>
      </w:r>
      <w:r w:rsidRPr="00543DDE">
        <w:rPr>
          <w:rFonts w:ascii="Arial" w:hAnsi="Arial" w:cs="Arial"/>
          <w:sz w:val="24"/>
          <w:szCs w:val="24"/>
          <w:lang w:val="en-US"/>
        </w:rPr>
        <w:tab/>
        <w:t>Development</w:t>
      </w:r>
      <w:r w:rsidRPr="00543DDE">
        <w:rPr>
          <w:rFonts w:ascii="Arial" w:hAnsi="Arial" w:cs="Arial"/>
          <w:sz w:val="24"/>
          <w:szCs w:val="24"/>
          <w:lang w:val="en-US"/>
        </w:rPr>
        <w:tab/>
        <w:t>Plan:</w:t>
      </w:r>
      <w:r w:rsidRPr="00543DDE">
        <w:rPr>
          <w:rFonts w:ascii="Arial" w:hAnsi="Arial" w:cs="Arial"/>
          <w:sz w:val="24"/>
          <w:szCs w:val="24"/>
          <w:lang w:val="en-US"/>
        </w:rPr>
        <w:tab/>
        <w:t>Genistein.</w:t>
      </w:r>
      <w:r w:rsidRPr="00543DDE">
        <w:rPr>
          <w:rFonts w:ascii="Arial" w:hAnsi="Arial" w:cs="Arial"/>
          <w:sz w:val="24"/>
          <w:szCs w:val="24"/>
          <w:lang w:val="en-US"/>
        </w:rPr>
        <w:tab/>
      </w:r>
      <w:r w:rsidRPr="00543DDE">
        <w:rPr>
          <w:rFonts w:ascii="Arial" w:hAnsi="Arial" w:cs="Arial"/>
          <w:b/>
          <w:sz w:val="24"/>
          <w:szCs w:val="24"/>
          <w:lang w:val="en-US"/>
        </w:rPr>
        <w:t>Journal of Cellular Biochemistry</w:t>
      </w:r>
      <w:r w:rsidRPr="00543DDE">
        <w:rPr>
          <w:rFonts w:ascii="Arial" w:hAnsi="Arial" w:cs="Arial"/>
          <w:sz w:val="24"/>
          <w:szCs w:val="24"/>
          <w:lang w:val="en-US"/>
        </w:rPr>
        <w:t>, v. 26S, p. 114-126, 1996.</w:t>
      </w:r>
    </w:p>
    <w:p w:rsidR="006F39BF" w:rsidRPr="00543DDE" w:rsidRDefault="006F39BF" w:rsidP="00543DDE">
      <w:pPr>
        <w:spacing w:after="0" w:line="240" w:lineRule="auto"/>
        <w:ind w:left="284" w:hanging="284"/>
        <w:jc w:val="both"/>
        <w:rPr>
          <w:rStyle w:val="hps"/>
          <w:rFonts w:ascii="Arial" w:hAnsi="Arial" w:cs="Arial"/>
          <w:sz w:val="24"/>
          <w:szCs w:val="24"/>
          <w:lang w:val="en-US"/>
        </w:rPr>
      </w:pPr>
      <w:r w:rsidRPr="00543DDE">
        <w:rPr>
          <w:rFonts w:ascii="Arial" w:hAnsi="Arial" w:cs="Arial"/>
          <w:sz w:val="24"/>
          <w:szCs w:val="24"/>
          <w:lang w:val="en-US"/>
        </w:rPr>
        <w:t xml:space="preserve">PAN, Y. L. Effects of isoflavones on body fat accumulation in neutered male and female dogs. </w:t>
      </w:r>
      <w:r w:rsidRPr="00543DDE">
        <w:rPr>
          <w:rStyle w:val="hps"/>
          <w:rFonts w:ascii="Arial" w:hAnsi="Arial" w:cs="Arial"/>
          <w:b/>
          <w:sz w:val="24"/>
          <w:szCs w:val="24"/>
          <w:lang w:val="en-US"/>
        </w:rPr>
        <w:t>The FASEB Journal</w:t>
      </w:r>
      <w:r w:rsidRPr="00543DDE">
        <w:rPr>
          <w:rFonts w:ascii="Arial" w:hAnsi="Arial" w:cs="Arial"/>
          <w:sz w:val="24"/>
          <w:szCs w:val="24"/>
          <w:lang w:val="en-US"/>
        </w:rPr>
        <w:t>, v.21, p.551.20, 2007.</w:t>
      </w:r>
    </w:p>
    <w:p w:rsidR="00FB1BA2" w:rsidRPr="00543DDE" w:rsidRDefault="006F39BF" w:rsidP="00543DDE">
      <w:pPr>
        <w:spacing w:after="0" w:line="240" w:lineRule="auto"/>
        <w:ind w:left="284" w:hanging="284"/>
        <w:jc w:val="both"/>
        <w:rPr>
          <w:rStyle w:val="hps"/>
          <w:rFonts w:ascii="Arial" w:hAnsi="Arial" w:cs="Arial"/>
          <w:sz w:val="24"/>
          <w:szCs w:val="24"/>
          <w:lang w:val="en-US"/>
        </w:rPr>
      </w:pPr>
      <w:r w:rsidRPr="00543DDE">
        <w:rPr>
          <w:rStyle w:val="hps"/>
          <w:rFonts w:ascii="Arial" w:hAnsi="Arial" w:cs="Arial"/>
          <w:sz w:val="24"/>
          <w:szCs w:val="24"/>
          <w:lang w:val="en-US"/>
        </w:rPr>
        <w:t xml:space="preserve">PAN, Y. </w:t>
      </w:r>
      <w:r w:rsidR="00FB1BA2" w:rsidRPr="00543DDE">
        <w:rPr>
          <w:rStyle w:val="hps"/>
          <w:rFonts w:ascii="Arial" w:hAnsi="Arial" w:cs="Arial"/>
          <w:sz w:val="24"/>
          <w:szCs w:val="24"/>
          <w:lang w:val="en-US"/>
        </w:rPr>
        <w:t xml:space="preserve">Use of soy isoﬂ avones for weight management in spayed/neutered dogs. </w:t>
      </w:r>
      <w:r w:rsidR="00FB1BA2" w:rsidRPr="00543DDE">
        <w:rPr>
          <w:rStyle w:val="hps"/>
          <w:rFonts w:ascii="Arial" w:hAnsi="Arial" w:cs="Arial"/>
          <w:b/>
          <w:sz w:val="24"/>
          <w:szCs w:val="24"/>
          <w:lang w:val="en-US"/>
        </w:rPr>
        <w:t>The FASEB Journal</w:t>
      </w:r>
      <w:r w:rsidR="00FB1BA2" w:rsidRPr="00543DDE">
        <w:rPr>
          <w:rStyle w:val="hps"/>
          <w:rFonts w:ascii="Arial" w:hAnsi="Arial" w:cs="Arial"/>
          <w:sz w:val="24"/>
          <w:szCs w:val="24"/>
          <w:lang w:val="en-US"/>
        </w:rPr>
        <w:t>, v. 20, p.A854–A855, 2006 (Abstr.)</w:t>
      </w:r>
    </w:p>
    <w:p w:rsidR="007E7192" w:rsidRPr="00543DDE" w:rsidRDefault="007E7192" w:rsidP="00543DDE">
      <w:pPr>
        <w:spacing w:after="0" w:line="240" w:lineRule="auto"/>
        <w:ind w:left="284" w:hanging="284"/>
        <w:jc w:val="both"/>
        <w:rPr>
          <w:rStyle w:val="hps"/>
          <w:rFonts w:ascii="Arial" w:hAnsi="Arial" w:cs="Arial"/>
          <w:sz w:val="24"/>
          <w:szCs w:val="24"/>
          <w:lang w:val="en-US"/>
        </w:rPr>
      </w:pPr>
      <w:r w:rsidRPr="00543DDE">
        <w:rPr>
          <w:rStyle w:val="hps"/>
          <w:rFonts w:ascii="Arial" w:hAnsi="Arial" w:cs="Arial"/>
          <w:sz w:val="24"/>
          <w:szCs w:val="24"/>
          <w:lang w:val="en-US"/>
        </w:rPr>
        <w:t>PARK, H. J.</w:t>
      </w:r>
      <w:r w:rsidR="004E3934" w:rsidRPr="00543DDE">
        <w:rPr>
          <w:rStyle w:val="hps"/>
          <w:rFonts w:ascii="Arial" w:hAnsi="Arial" w:cs="Arial"/>
          <w:sz w:val="24"/>
          <w:szCs w:val="24"/>
          <w:lang w:val="en-US"/>
        </w:rPr>
        <w:t xml:space="preserve"> et al</w:t>
      </w:r>
      <w:r w:rsidRPr="00543DDE">
        <w:rPr>
          <w:rStyle w:val="hps"/>
          <w:rFonts w:ascii="Arial" w:hAnsi="Arial" w:cs="Arial"/>
          <w:sz w:val="24"/>
          <w:szCs w:val="24"/>
          <w:lang w:val="en-US"/>
        </w:rPr>
        <w:t xml:space="preserve">. Combined effects of genistein, quercetin, and resveratrol in human and 3T3-L1 adipocytes. </w:t>
      </w:r>
      <w:r w:rsidRPr="00543DDE">
        <w:rPr>
          <w:rStyle w:val="hps"/>
          <w:rFonts w:ascii="Arial" w:hAnsi="Arial" w:cs="Arial"/>
          <w:b/>
          <w:sz w:val="24"/>
          <w:szCs w:val="24"/>
          <w:lang w:val="en-US"/>
        </w:rPr>
        <w:t>Journal of Medicinal Food</w:t>
      </w:r>
      <w:r w:rsidRPr="00543DDE">
        <w:rPr>
          <w:rStyle w:val="hps"/>
          <w:rFonts w:ascii="Arial" w:hAnsi="Arial" w:cs="Arial"/>
          <w:sz w:val="24"/>
          <w:szCs w:val="24"/>
          <w:lang w:val="en-US"/>
        </w:rPr>
        <w:t>, v. 11, p. 773-783, 2008.</w:t>
      </w:r>
    </w:p>
    <w:p w:rsidR="00FB1BA2" w:rsidRPr="00543DDE" w:rsidRDefault="00FB1BA2" w:rsidP="00543DDE">
      <w:pPr>
        <w:spacing w:after="0" w:line="240" w:lineRule="auto"/>
        <w:ind w:left="284" w:hanging="284"/>
        <w:jc w:val="both"/>
        <w:rPr>
          <w:rStyle w:val="hps"/>
          <w:rFonts w:ascii="Arial" w:hAnsi="Arial" w:cs="Arial"/>
          <w:sz w:val="24"/>
          <w:szCs w:val="24"/>
          <w:lang w:val="en-US"/>
        </w:rPr>
      </w:pPr>
      <w:r w:rsidRPr="00543DDE">
        <w:rPr>
          <w:rStyle w:val="hps"/>
          <w:rFonts w:ascii="Arial" w:hAnsi="Arial" w:cs="Arial"/>
          <w:sz w:val="24"/>
          <w:szCs w:val="24"/>
          <w:lang w:val="en-US"/>
        </w:rPr>
        <w:t xml:space="preserve">SERISIER, S. </w:t>
      </w:r>
      <w:r w:rsidR="004E3934" w:rsidRPr="00543DDE">
        <w:rPr>
          <w:rStyle w:val="hps"/>
          <w:rFonts w:ascii="Arial" w:hAnsi="Arial" w:cs="Arial"/>
          <w:sz w:val="24"/>
          <w:szCs w:val="24"/>
          <w:lang w:val="en-US"/>
        </w:rPr>
        <w:t xml:space="preserve">et al. </w:t>
      </w:r>
      <w:r w:rsidRPr="00543DDE">
        <w:rPr>
          <w:rStyle w:val="hps"/>
          <w:rFonts w:ascii="Arial" w:hAnsi="Arial" w:cs="Arial"/>
          <w:sz w:val="24"/>
          <w:szCs w:val="24"/>
          <w:lang w:val="en-US"/>
        </w:rPr>
        <w:t xml:space="preserve">Effects of green tea on insulin sensitivity, lipid profile and expression of PPARα and PPARγ and their target genes in obese dogs. </w:t>
      </w:r>
      <w:r w:rsidRPr="00543DDE">
        <w:rPr>
          <w:rStyle w:val="hps"/>
          <w:rFonts w:ascii="Arial" w:hAnsi="Arial" w:cs="Arial"/>
          <w:b/>
          <w:sz w:val="24"/>
          <w:szCs w:val="24"/>
          <w:lang w:val="en-US"/>
        </w:rPr>
        <w:t>British Journal of Nutrition</w:t>
      </w:r>
      <w:r w:rsidRPr="00543DDE">
        <w:rPr>
          <w:rStyle w:val="hps"/>
          <w:rFonts w:ascii="Arial" w:hAnsi="Arial" w:cs="Arial"/>
          <w:sz w:val="24"/>
          <w:szCs w:val="24"/>
          <w:lang w:val="en-US"/>
        </w:rPr>
        <w:t>, v. 99, p. 1208-1216, 2008.</w:t>
      </w:r>
    </w:p>
    <w:p w:rsidR="002914D0" w:rsidRPr="00543DDE" w:rsidRDefault="002914D0" w:rsidP="00543DDE">
      <w:pPr>
        <w:spacing w:after="0" w:line="240" w:lineRule="auto"/>
        <w:ind w:left="284" w:hanging="284"/>
        <w:jc w:val="both"/>
        <w:rPr>
          <w:rStyle w:val="hps"/>
          <w:rFonts w:ascii="Arial" w:hAnsi="Arial" w:cs="Arial"/>
          <w:b/>
          <w:sz w:val="24"/>
          <w:szCs w:val="24"/>
          <w:lang w:val="en-US"/>
        </w:rPr>
      </w:pPr>
      <w:r w:rsidRPr="00543DDE">
        <w:rPr>
          <w:rStyle w:val="hps"/>
          <w:rFonts w:ascii="Arial" w:hAnsi="Arial" w:cs="Arial"/>
          <w:sz w:val="24"/>
          <w:szCs w:val="24"/>
          <w:lang w:val="en-US"/>
        </w:rPr>
        <w:t xml:space="preserve">SHAHIDI, F.; HAN, X. Q. Encapsulation of food ingredients. </w:t>
      </w:r>
      <w:r w:rsidRPr="00543DDE">
        <w:rPr>
          <w:rStyle w:val="hps"/>
          <w:rFonts w:ascii="Arial" w:hAnsi="Arial" w:cs="Arial"/>
          <w:b/>
          <w:sz w:val="24"/>
          <w:szCs w:val="24"/>
          <w:lang w:val="en-US"/>
        </w:rPr>
        <w:t>Critical Reviews in Food Science and Nutrition</w:t>
      </w:r>
      <w:r w:rsidRPr="00543DDE">
        <w:rPr>
          <w:rStyle w:val="hps"/>
          <w:rFonts w:ascii="Arial" w:hAnsi="Arial" w:cs="Arial"/>
          <w:sz w:val="24"/>
          <w:szCs w:val="24"/>
          <w:lang w:val="en-US"/>
        </w:rPr>
        <w:t>, v. 33, p. 501–547, 1993.</w:t>
      </w:r>
    </w:p>
    <w:p w:rsidR="0076701B" w:rsidRPr="00543DDE" w:rsidRDefault="0076701B" w:rsidP="00543DDE">
      <w:pPr>
        <w:spacing w:after="0" w:line="240" w:lineRule="auto"/>
        <w:ind w:left="284" w:hanging="284"/>
        <w:jc w:val="both"/>
        <w:rPr>
          <w:rStyle w:val="hps"/>
          <w:rFonts w:ascii="Arial" w:hAnsi="Arial" w:cs="Arial"/>
          <w:sz w:val="24"/>
          <w:szCs w:val="24"/>
          <w:lang w:val="en-US"/>
        </w:rPr>
      </w:pPr>
      <w:r w:rsidRPr="00543DDE">
        <w:rPr>
          <w:rStyle w:val="hps"/>
          <w:rFonts w:ascii="Arial" w:hAnsi="Arial" w:cs="Arial"/>
          <w:sz w:val="24"/>
          <w:szCs w:val="24"/>
          <w:lang w:val="en-US"/>
        </w:rPr>
        <w:t>SWEZEY, R. R.</w:t>
      </w:r>
      <w:r w:rsidR="004E3934" w:rsidRPr="00543DDE">
        <w:rPr>
          <w:rStyle w:val="hps"/>
          <w:rFonts w:ascii="Arial" w:hAnsi="Arial" w:cs="Arial"/>
          <w:sz w:val="24"/>
          <w:szCs w:val="24"/>
          <w:lang w:val="en-US"/>
        </w:rPr>
        <w:t xml:space="preserve"> et al.</w:t>
      </w:r>
      <w:r w:rsidRPr="00543DDE">
        <w:rPr>
          <w:rStyle w:val="hps"/>
          <w:rFonts w:ascii="Arial" w:hAnsi="Arial" w:cs="Arial"/>
          <w:sz w:val="24"/>
          <w:szCs w:val="24"/>
          <w:lang w:val="en-US"/>
        </w:rPr>
        <w:t xml:space="preserve"> Absortion, tissue distribution and elimination of 4-[3H]-Epigallocatechin Gallate in beagle dogs. </w:t>
      </w:r>
      <w:r w:rsidRPr="00543DDE">
        <w:rPr>
          <w:rStyle w:val="hps"/>
          <w:rFonts w:ascii="Arial" w:hAnsi="Arial" w:cs="Arial"/>
          <w:b/>
          <w:sz w:val="24"/>
          <w:szCs w:val="24"/>
          <w:lang w:val="en-US"/>
        </w:rPr>
        <w:t>International Journal of Toxicology</w:t>
      </w:r>
      <w:r w:rsidRPr="00543DDE">
        <w:rPr>
          <w:rStyle w:val="hps"/>
          <w:rFonts w:ascii="Arial" w:hAnsi="Arial" w:cs="Arial"/>
          <w:sz w:val="24"/>
          <w:szCs w:val="24"/>
          <w:lang w:val="en-US"/>
        </w:rPr>
        <w:t xml:space="preserve">, v. 22, p. 187-193, 2003. </w:t>
      </w:r>
    </w:p>
    <w:p w:rsidR="00352B9F" w:rsidRPr="00543DDE" w:rsidRDefault="00352B9F" w:rsidP="00543DDE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en-US"/>
        </w:rPr>
      </w:pPr>
      <w:r w:rsidRPr="00543DDE">
        <w:rPr>
          <w:rFonts w:ascii="Arial" w:hAnsi="Arial" w:cs="Arial"/>
          <w:sz w:val="24"/>
          <w:szCs w:val="24"/>
          <w:lang w:val="en-US"/>
        </w:rPr>
        <w:t xml:space="preserve">TILG, H.; MOSCHEN, A. R. Adipocytokines: mediators linking adipose tissue, inflammation and immunity. </w:t>
      </w:r>
      <w:r w:rsidRPr="00543DDE">
        <w:rPr>
          <w:rFonts w:ascii="Arial" w:hAnsi="Arial" w:cs="Arial"/>
          <w:b/>
          <w:sz w:val="24"/>
          <w:szCs w:val="24"/>
          <w:lang w:val="en-US"/>
        </w:rPr>
        <w:t>Nature Review</w:t>
      </w:r>
      <w:r w:rsidRPr="00543DDE">
        <w:rPr>
          <w:rFonts w:ascii="Arial" w:hAnsi="Arial" w:cs="Arial"/>
          <w:sz w:val="24"/>
          <w:szCs w:val="24"/>
          <w:lang w:val="en-US"/>
        </w:rPr>
        <w:t>, v. 6, p. 772 – 783, 2006.</w:t>
      </w:r>
    </w:p>
    <w:p w:rsidR="00DD5948" w:rsidRPr="00543DDE" w:rsidRDefault="00352B9F" w:rsidP="00543DDE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en-US"/>
        </w:rPr>
      </w:pPr>
      <w:r w:rsidRPr="00543DDE">
        <w:rPr>
          <w:rFonts w:ascii="Arial" w:hAnsi="Arial" w:cs="Arial"/>
          <w:sz w:val="24"/>
          <w:szCs w:val="24"/>
          <w:lang w:val="en-US"/>
        </w:rPr>
        <w:t>TOLL, P. W.</w:t>
      </w:r>
      <w:r w:rsidR="004E3934" w:rsidRPr="00543DDE">
        <w:rPr>
          <w:rFonts w:ascii="Arial" w:hAnsi="Arial" w:cs="Arial"/>
          <w:sz w:val="24"/>
          <w:szCs w:val="24"/>
          <w:lang w:val="en-US"/>
        </w:rPr>
        <w:t xml:space="preserve"> et al</w:t>
      </w:r>
      <w:r w:rsidRPr="00543DDE">
        <w:rPr>
          <w:rFonts w:ascii="Arial" w:hAnsi="Arial" w:cs="Arial"/>
          <w:sz w:val="24"/>
          <w:szCs w:val="24"/>
          <w:lang w:val="en-US"/>
        </w:rPr>
        <w:t xml:space="preserve">. Obesity. In: HAND, M. S.; THATCHER, C. D.; REMILLARD, R. L.; ROUDEBUSH, P.; NOVOTNY, B. J. (Eds). </w:t>
      </w:r>
      <w:r w:rsidRPr="00543DDE">
        <w:rPr>
          <w:rFonts w:ascii="Arial" w:hAnsi="Arial" w:cs="Arial"/>
          <w:i/>
          <w:sz w:val="24"/>
          <w:szCs w:val="24"/>
          <w:lang w:val="en-US"/>
        </w:rPr>
        <w:t>Small Animal Clinical Nutrition</w:t>
      </w:r>
      <w:r w:rsidRPr="00543DDE">
        <w:rPr>
          <w:rFonts w:ascii="Arial" w:hAnsi="Arial" w:cs="Arial"/>
          <w:sz w:val="24"/>
          <w:szCs w:val="24"/>
          <w:lang w:val="en-US"/>
        </w:rPr>
        <w:t>. Kansas: Mark Morris Institute, 2010. p. 501-542.</w:t>
      </w:r>
    </w:p>
    <w:p w:rsidR="00FB1BA2" w:rsidRPr="00543DDE" w:rsidRDefault="00FB1BA2" w:rsidP="00543DDE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en-US"/>
        </w:rPr>
      </w:pPr>
      <w:r w:rsidRPr="00543DDE">
        <w:rPr>
          <w:rFonts w:ascii="Arial" w:hAnsi="Arial" w:cs="Arial"/>
          <w:sz w:val="24"/>
          <w:szCs w:val="24"/>
          <w:lang w:val="en-US"/>
        </w:rPr>
        <w:t>USDA-Iowa State University Database on the Isoflavone Content of Foods - 1999.</w:t>
      </w:r>
    </w:p>
    <w:p w:rsidR="006F39BF" w:rsidRPr="00543DDE" w:rsidRDefault="006F39BF" w:rsidP="00543DDE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en-US"/>
        </w:rPr>
      </w:pPr>
      <w:r w:rsidRPr="00543DDE">
        <w:rPr>
          <w:rFonts w:ascii="Arial" w:hAnsi="Arial" w:cs="Arial"/>
          <w:sz w:val="24"/>
          <w:szCs w:val="24"/>
          <w:lang w:val="en-US"/>
        </w:rPr>
        <w:lastRenderedPageBreak/>
        <w:t>WEI, X.</w:t>
      </w:r>
      <w:r w:rsidR="004E3934" w:rsidRPr="00543DDE">
        <w:rPr>
          <w:rFonts w:ascii="Arial" w:hAnsi="Arial" w:cs="Arial"/>
          <w:sz w:val="24"/>
          <w:szCs w:val="24"/>
          <w:lang w:val="en-US"/>
        </w:rPr>
        <w:t xml:space="preserve"> et al</w:t>
      </w:r>
      <w:r w:rsidRPr="00543DDE">
        <w:rPr>
          <w:rFonts w:ascii="Arial" w:hAnsi="Arial" w:cs="Arial"/>
          <w:sz w:val="24"/>
          <w:szCs w:val="24"/>
          <w:lang w:val="en-US"/>
        </w:rPr>
        <w:t xml:space="preserve">. Cyanidin-3-o-β-glucoside improves obesity and triglyceride metabolism in KK-Ay mice by regulating lipoprotein lipase activity. </w:t>
      </w:r>
      <w:r w:rsidRPr="00543DDE">
        <w:rPr>
          <w:rFonts w:ascii="Arial" w:hAnsi="Arial" w:cs="Arial"/>
          <w:b/>
          <w:sz w:val="24"/>
          <w:szCs w:val="24"/>
          <w:lang w:val="en-US"/>
        </w:rPr>
        <w:t>Journal of the Science of Food and Agriculture</w:t>
      </w:r>
      <w:r w:rsidR="00263167" w:rsidRPr="00543DDE">
        <w:rPr>
          <w:rFonts w:ascii="Arial" w:hAnsi="Arial" w:cs="Arial"/>
          <w:sz w:val="24"/>
          <w:szCs w:val="24"/>
          <w:lang w:val="en-US"/>
        </w:rPr>
        <w:t>, v. 91, p. 1006-</w:t>
      </w:r>
      <w:r w:rsidRPr="00543DDE">
        <w:rPr>
          <w:rFonts w:ascii="Arial" w:hAnsi="Arial" w:cs="Arial"/>
          <w:sz w:val="24"/>
          <w:szCs w:val="24"/>
          <w:lang w:val="en-US"/>
        </w:rPr>
        <w:t>1013, 2011.</w:t>
      </w:r>
    </w:p>
    <w:p w:rsidR="001C7195" w:rsidRPr="00543DDE" w:rsidRDefault="001C7195" w:rsidP="00543DDE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en-US"/>
        </w:rPr>
      </w:pPr>
      <w:r w:rsidRPr="00543DDE">
        <w:rPr>
          <w:rFonts w:ascii="Arial" w:hAnsi="Arial" w:cs="Arial"/>
          <w:sz w:val="24"/>
          <w:szCs w:val="24"/>
          <w:lang w:val="en-US"/>
        </w:rPr>
        <w:t>ZHANG, C.</w:t>
      </w:r>
      <w:r w:rsidR="004E3934" w:rsidRPr="00543DDE">
        <w:rPr>
          <w:rFonts w:ascii="Arial" w:hAnsi="Arial" w:cs="Arial"/>
          <w:sz w:val="24"/>
          <w:szCs w:val="24"/>
          <w:lang w:val="en-US"/>
        </w:rPr>
        <w:t xml:space="preserve"> et al</w:t>
      </w:r>
      <w:r w:rsidRPr="00543DDE">
        <w:rPr>
          <w:rFonts w:ascii="Arial" w:hAnsi="Arial" w:cs="Arial"/>
          <w:sz w:val="24"/>
          <w:szCs w:val="24"/>
          <w:lang w:val="en-US"/>
        </w:rPr>
        <w:t xml:space="preserve">. Effects of resveratrol on lipid metabolism in muscle and adipose tissues: a reevaluation in a pig model. </w:t>
      </w:r>
      <w:r w:rsidR="0076701B" w:rsidRPr="00543DDE">
        <w:rPr>
          <w:rFonts w:ascii="Arial" w:hAnsi="Arial" w:cs="Arial"/>
          <w:b/>
          <w:sz w:val="24"/>
          <w:szCs w:val="24"/>
          <w:lang w:val="en-US"/>
        </w:rPr>
        <w:t>Journal of Functional F</w:t>
      </w:r>
      <w:r w:rsidRPr="00543DDE">
        <w:rPr>
          <w:rFonts w:ascii="Arial" w:hAnsi="Arial" w:cs="Arial"/>
          <w:b/>
          <w:sz w:val="24"/>
          <w:szCs w:val="24"/>
          <w:lang w:val="en-US"/>
        </w:rPr>
        <w:t>oods</w:t>
      </w:r>
      <w:r w:rsidRPr="00543DDE">
        <w:rPr>
          <w:rFonts w:ascii="Arial" w:hAnsi="Arial" w:cs="Arial"/>
          <w:sz w:val="24"/>
          <w:szCs w:val="24"/>
          <w:lang w:val="en-US"/>
        </w:rPr>
        <w:t>, v. 14, p. 1-6, 2015.</w:t>
      </w:r>
    </w:p>
    <w:p w:rsidR="0076701B" w:rsidRPr="00543DDE" w:rsidRDefault="0076701B" w:rsidP="00543DDE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en-US"/>
        </w:rPr>
      </w:pPr>
      <w:r w:rsidRPr="00841981">
        <w:rPr>
          <w:rFonts w:ascii="Arial" w:hAnsi="Arial" w:cs="Arial"/>
          <w:sz w:val="24"/>
          <w:szCs w:val="24"/>
          <w:lang w:val="en-US"/>
        </w:rPr>
        <w:t>ZORITA, S. G.</w:t>
      </w:r>
      <w:r w:rsidR="004E3934" w:rsidRPr="00841981">
        <w:rPr>
          <w:rFonts w:ascii="Arial" w:hAnsi="Arial" w:cs="Arial"/>
          <w:sz w:val="24"/>
          <w:szCs w:val="24"/>
          <w:lang w:val="en-US"/>
        </w:rPr>
        <w:t xml:space="preserve"> et al</w:t>
      </w:r>
      <w:r w:rsidRPr="00841981">
        <w:rPr>
          <w:rFonts w:ascii="Arial" w:hAnsi="Arial" w:cs="Arial"/>
          <w:sz w:val="24"/>
          <w:szCs w:val="24"/>
          <w:lang w:val="en-US"/>
        </w:rPr>
        <w:t xml:space="preserve">. </w:t>
      </w:r>
      <w:r w:rsidRPr="00543DDE">
        <w:rPr>
          <w:rFonts w:ascii="Arial" w:hAnsi="Arial" w:cs="Arial"/>
          <w:sz w:val="24"/>
          <w:szCs w:val="24"/>
          <w:lang w:val="en-US"/>
        </w:rPr>
        <w:t xml:space="preserve">Effects of resveratrol on obesity-related inflammation markers in adipose tissue of genetically obese rats. </w:t>
      </w:r>
      <w:r w:rsidRPr="00543DDE">
        <w:rPr>
          <w:rFonts w:ascii="Arial" w:hAnsi="Arial" w:cs="Arial"/>
          <w:b/>
          <w:sz w:val="24"/>
          <w:szCs w:val="24"/>
          <w:lang w:val="en-US"/>
        </w:rPr>
        <w:t>Nutrition</w:t>
      </w:r>
      <w:r w:rsidRPr="00543DDE">
        <w:rPr>
          <w:rFonts w:ascii="Arial" w:hAnsi="Arial" w:cs="Arial"/>
          <w:sz w:val="24"/>
          <w:szCs w:val="24"/>
          <w:lang w:val="en-US"/>
        </w:rPr>
        <w:t>, v. 29, p. 1374-1380, 2013.</w:t>
      </w:r>
    </w:p>
    <w:p w:rsidR="00EE22FD" w:rsidRPr="00543DDE" w:rsidRDefault="00EE22FD" w:rsidP="00543DDE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en-US"/>
        </w:rPr>
      </w:pPr>
      <w:r w:rsidRPr="00543DDE">
        <w:rPr>
          <w:rFonts w:ascii="Arial" w:hAnsi="Arial" w:cs="Arial"/>
          <w:sz w:val="24"/>
          <w:szCs w:val="24"/>
          <w:lang w:val="en-US"/>
        </w:rPr>
        <w:t>YAO, Y.</w:t>
      </w:r>
      <w:r w:rsidR="004E3934" w:rsidRPr="00543DDE">
        <w:rPr>
          <w:rFonts w:ascii="Arial" w:hAnsi="Arial" w:cs="Arial"/>
          <w:sz w:val="24"/>
          <w:szCs w:val="24"/>
          <w:lang w:val="en-US"/>
        </w:rPr>
        <w:t xml:space="preserve"> et al</w:t>
      </w:r>
      <w:r w:rsidRPr="00543DDE">
        <w:rPr>
          <w:rFonts w:ascii="Arial" w:hAnsi="Arial" w:cs="Arial"/>
          <w:sz w:val="24"/>
          <w:szCs w:val="24"/>
          <w:lang w:val="en-US"/>
        </w:rPr>
        <w:t xml:space="preserve">. Anti-obesity effect of an isoflavone fatty acid ester on obese mice induced by fat diet and its potential mechanism. </w:t>
      </w:r>
      <w:r w:rsidRPr="00543DDE">
        <w:rPr>
          <w:rFonts w:ascii="Arial" w:hAnsi="Arial" w:cs="Arial"/>
          <w:b/>
          <w:sz w:val="24"/>
          <w:szCs w:val="24"/>
          <w:lang w:val="en-US"/>
        </w:rPr>
        <w:t>Lipids in health and disease</w:t>
      </w:r>
      <w:r w:rsidRPr="00543DDE">
        <w:rPr>
          <w:rFonts w:ascii="Arial" w:hAnsi="Arial" w:cs="Arial"/>
          <w:sz w:val="24"/>
          <w:szCs w:val="24"/>
          <w:lang w:val="en-US"/>
        </w:rPr>
        <w:t>, v. 9, p. 1-12, 2010.</w:t>
      </w:r>
    </w:p>
    <w:p w:rsidR="001C7195" w:rsidRPr="00543DDE" w:rsidRDefault="001C7195" w:rsidP="00543DD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9B4348" w:rsidRPr="00543DDE" w:rsidRDefault="009B4348" w:rsidP="00543DDE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</w:p>
    <w:sectPr w:rsidR="009B4348" w:rsidRPr="00543DDE" w:rsidSect="00983B9D">
      <w:headerReference w:type="default" r:id="rId8"/>
      <w:type w:val="continuous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87C" w:rsidRDefault="0057787C" w:rsidP="00DD5948">
      <w:pPr>
        <w:spacing w:after="0" w:line="240" w:lineRule="auto"/>
      </w:pPr>
      <w:r>
        <w:separator/>
      </w:r>
    </w:p>
  </w:endnote>
  <w:endnote w:type="continuationSeparator" w:id="0">
    <w:p w:rsidR="0057787C" w:rsidRDefault="0057787C" w:rsidP="00DD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87C" w:rsidRDefault="0057787C" w:rsidP="00DD5948">
      <w:pPr>
        <w:spacing w:after="0" w:line="240" w:lineRule="auto"/>
      </w:pPr>
      <w:r>
        <w:separator/>
      </w:r>
    </w:p>
  </w:footnote>
  <w:footnote w:type="continuationSeparator" w:id="0">
    <w:p w:rsidR="0057787C" w:rsidRDefault="0057787C" w:rsidP="00DD5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005938"/>
      <w:docPartObj>
        <w:docPartGallery w:val="Page Numbers (Top of Page)"/>
        <w:docPartUnique/>
      </w:docPartObj>
    </w:sdtPr>
    <w:sdtEndPr/>
    <w:sdtContent>
      <w:p w:rsidR="00E010DF" w:rsidRDefault="009B10C2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9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10DF" w:rsidRDefault="00E010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948"/>
    <w:rsid w:val="000119C6"/>
    <w:rsid w:val="00033B27"/>
    <w:rsid w:val="00066798"/>
    <w:rsid w:val="000B3B80"/>
    <w:rsid w:val="0010283F"/>
    <w:rsid w:val="00150D30"/>
    <w:rsid w:val="0015486C"/>
    <w:rsid w:val="001C7195"/>
    <w:rsid w:val="001E5279"/>
    <w:rsid w:val="00215799"/>
    <w:rsid w:val="00216CBE"/>
    <w:rsid w:val="00236630"/>
    <w:rsid w:val="00263167"/>
    <w:rsid w:val="002914D0"/>
    <w:rsid w:val="002941AB"/>
    <w:rsid w:val="002A0758"/>
    <w:rsid w:val="002A7427"/>
    <w:rsid w:val="002B6AB6"/>
    <w:rsid w:val="002D790A"/>
    <w:rsid w:val="00325940"/>
    <w:rsid w:val="003439AC"/>
    <w:rsid w:val="0035075E"/>
    <w:rsid w:val="00352B9F"/>
    <w:rsid w:val="0035420C"/>
    <w:rsid w:val="0036540F"/>
    <w:rsid w:val="00373111"/>
    <w:rsid w:val="00390537"/>
    <w:rsid w:val="00391E2B"/>
    <w:rsid w:val="00396C2F"/>
    <w:rsid w:val="003B5A43"/>
    <w:rsid w:val="003F028B"/>
    <w:rsid w:val="004100FF"/>
    <w:rsid w:val="00451E35"/>
    <w:rsid w:val="00491F78"/>
    <w:rsid w:val="004B2CA1"/>
    <w:rsid w:val="004C3EA6"/>
    <w:rsid w:val="004D59E7"/>
    <w:rsid w:val="004E3934"/>
    <w:rsid w:val="00524450"/>
    <w:rsid w:val="00543DDE"/>
    <w:rsid w:val="00561E6F"/>
    <w:rsid w:val="005768E7"/>
    <w:rsid w:val="0057787C"/>
    <w:rsid w:val="00636510"/>
    <w:rsid w:val="006676F5"/>
    <w:rsid w:val="00687E01"/>
    <w:rsid w:val="0069231A"/>
    <w:rsid w:val="0069621D"/>
    <w:rsid w:val="006C2718"/>
    <w:rsid w:val="006F39BF"/>
    <w:rsid w:val="00701690"/>
    <w:rsid w:val="00744E66"/>
    <w:rsid w:val="00753DBA"/>
    <w:rsid w:val="00755C22"/>
    <w:rsid w:val="0076701B"/>
    <w:rsid w:val="007736DD"/>
    <w:rsid w:val="007E7192"/>
    <w:rsid w:val="007F1AC3"/>
    <w:rsid w:val="00800723"/>
    <w:rsid w:val="00812925"/>
    <w:rsid w:val="00834BF4"/>
    <w:rsid w:val="00841981"/>
    <w:rsid w:val="00847A72"/>
    <w:rsid w:val="00894940"/>
    <w:rsid w:val="008E0DF4"/>
    <w:rsid w:val="008E1234"/>
    <w:rsid w:val="008E69A3"/>
    <w:rsid w:val="0091799C"/>
    <w:rsid w:val="00920323"/>
    <w:rsid w:val="00931DDF"/>
    <w:rsid w:val="00942A6B"/>
    <w:rsid w:val="00956D37"/>
    <w:rsid w:val="00983B9D"/>
    <w:rsid w:val="00997BCE"/>
    <w:rsid w:val="009B10C2"/>
    <w:rsid w:val="009B4348"/>
    <w:rsid w:val="009B6CF2"/>
    <w:rsid w:val="009E06EE"/>
    <w:rsid w:val="009F548B"/>
    <w:rsid w:val="00A67577"/>
    <w:rsid w:val="00AB7BCF"/>
    <w:rsid w:val="00AC72B3"/>
    <w:rsid w:val="00AD6EC7"/>
    <w:rsid w:val="00B14A03"/>
    <w:rsid w:val="00B36F32"/>
    <w:rsid w:val="00B565C6"/>
    <w:rsid w:val="00BB2D56"/>
    <w:rsid w:val="00C46782"/>
    <w:rsid w:val="00C4694A"/>
    <w:rsid w:val="00C46C61"/>
    <w:rsid w:val="00C51067"/>
    <w:rsid w:val="00C62C62"/>
    <w:rsid w:val="00CD78C5"/>
    <w:rsid w:val="00CF60EC"/>
    <w:rsid w:val="00D34905"/>
    <w:rsid w:val="00D37AB3"/>
    <w:rsid w:val="00D72930"/>
    <w:rsid w:val="00D72CD9"/>
    <w:rsid w:val="00D8150C"/>
    <w:rsid w:val="00DA0991"/>
    <w:rsid w:val="00DD5948"/>
    <w:rsid w:val="00DF1E0B"/>
    <w:rsid w:val="00E010DF"/>
    <w:rsid w:val="00E21A57"/>
    <w:rsid w:val="00E25237"/>
    <w:rsid w:val="00E412D5"/>
    <w:rsid w:val="00E43FEB"/>
    <w:rsid w:val="00E61FDE"/>
    <w:rsid w:val="00EB4601"/>
    <w:rsid w:val="00EE22FD"/>
    <w:rsid w:val="00F03A99"/>
    <w:rsid w:val="00F55809"/>
    <w:rsid w:val="00F63263"/>
    <w:rsid w:val="00FB1BA2"/>
    <w:rsid w:val="00FB4E59"/>
    <w:rsid w:val="00FD5C10"/>
    <w:rsid w:val="00FE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94FFA-EC98-4E6A-888D-09F138BB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E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59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5948"/>
  </w:style>
  <w:style w:type="paragraph" w:styleId="Rodap">
    <w:name w:val="footer"/>
    <w:basedOn w:val="Normal"/>
    <w:link w:val="RodapChar"/>
    <w:uiPriority w:val="99"/>
    <w:semiHidden/>
    <w:unhideWhenUsed/>
    <w:rsid w:val="00DD59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D5948"/>
  </w:style>
  <w:style w:type="character" w:customStyle="1" w:styleId="hps">
    <w:name w:val="hps"/>
    <w:basedOn w:val="Fontepargpadro"/>
    <w:rsid w:val="00847A72"/>
  </w:style>
  <w:style w:type="character" w:customStyle="1" w:styleId="atn">
    <w:name w:val="atn"/>
    <w:basedOn w:val="Fontepargpadro"/>
    <w:rsid w:val="00066798"/>
  </w:style>
  <w:style w:type="paragraph" w:styleId="Textodebalo">
    <w:name w:val="Balloon Text"/>
    <w:basedOn w:val="Normal"/>
    <w:link w:val="TextodebaloChar"/>
    <w:uiPriority w:val="99"/>
    <w:semiHidden/>
    <w:unhideWhenUsed/>
    <w:rsid w:val="0021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CB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E22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3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techopen.com/books/soybean-biochemistry-chemistry-and-physiology/soybean-and-obesit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95951-E68E-4C3F-9A38-987C8F727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2346</TotalTime>
  <Pages>16</Pages>
  <Words>4712</Words>
  <Characters>25445</Characters>
  <Application>Microsoft Office Word</Application>
  <DocSecurity>0</DocSecurity>
  <Lines>212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</dc:creator>
  <cp:lastModifiedBy>Ana Flavia Chizzotti</cp:lastModifiedBy>
  <cp:revision>45</cp:revision>
  <dcterms:created xsi:type="dcterms:W3CDTF">2015-03-30T02:55:00Z</dcterms:created>
  <dcterms:modified xsi:type="dcterms:W3CDTF">2015-09-03T16:11:00Z</dcterms:modified>
</cp:coreProperties>
</file>